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u w:val="single"/>
        </w:rPr>
      </w:pPr>
      <w:r>
        <w:rPr>
          <w:rFonts w:eastAsia="Lato" w:cs="Arial" w:ascii="Arial" w:hAnsi="Arial"/>
          <w:b/>
          <w:bCs/>
          <w:color w:val="000000"/>
          <w:sz w:val="24"/>
          <w:szCs w:val="24"/>
          <w:u w:val="single"/>
          <w:lang w:val="en-US" w:eastAsia="hi-IN"/>
        </w:rPr>
        <w:t>THE CLUB MEMBERSHIP SECRETARY: Role and Responsibilities</w:t>
      </w:r>
    </w:p>
    <w:p>
      <w:pPr>
        <w:pStyle w:val="Normal"/>
        <w:tabs>
          <w:tab w:val="clear" w:pos="709"/>
          <w:tab w:val="left" w:pos="6948" w:leader="none"/>
        </w:tabs>
        <w:spacing w:lineRule="auto" w:line="252" w:before="0" w:after="16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/>
          <w:bCs/>
        </w:rPr>
        <w:t>NAME OF CLUB:</w:t>
        <w:tab/>
        <w:t xml:space="preserve"> 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Thanet Roadrunners AC (“TRAC” or “the Club”)                                                </w:t>
      </w:r>
    </w:p>
    <w:p>
      <w:pPr>
        <w:pStyle w:val="Normal"/>
        <w:ind w:left="0" w:right="0" w:hanging="0"/>
        <w:rPr>
          <w:u w:val="single"/>
        </w:rPr>
      </w:pPr>
      <w:r>
        <w:rPr>
          <w:rFonts w:cs="Arial" w:ascii="Arial" w:hAnsi="Arial"/>
          <w:b w:val="false"/>
          <w:bCs w:val="false"/>
        </w:rPr>
        <w:t xml:space="preserve">.    </w:t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 xml:space="preserve">RESPONSIBLE TO: </w:t>
      </w:r>
      <w:r>
        <w:rPr>
          <w:rFonts w:cs="Arial" w:ascii="Arial" w:hAnsi="Arial"/>
          <w:b w:val="false"/>
          <w:bCs w:val="false"/>
          <w:sz w:val="22"/>
          <w:szCs w:val="22"/>
        </w:rPr>
        <w:t>The TRAC Management Committee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NAME OF VOLUNTEER:</w:t>
      </w:r>
      <w:r>
        <w:rPr>
          <w:rFonts w:cs="Arial" w:ascii="Arial" w:hAnsi="Arial"/>
        </w:rPr>
        <w:tab/>
        <w:t>XXX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rFonts w:cs="Arial" w:ascii="Arial" w:hAnsi="Arial"/>
          <w:b/>
          <w:bCs/>
        </w:rPr>
        <w:t>START DATE</w:t>
      </w:r>
      <w:r>
        <w:rPr>
          <w:rFonts w:cs="Arial" w:ascii="Arial" w:hAnsi="Arial"/>
        </w:rPr>
        <w:t>: XX/XX/XX</w:t>
        <w:tab/>
        <w:tab/>
      </w:r>
      <w:r>
        <w:rPr>
          <w:rFonts w:cs="Arial" w:ascii="Arial" w:hAnsi="Arial"/>
          <w:b/>
          <w:bCs/>
        </w:rPr>
        <w:t>END DATE:</w:t>
      </w:r>
      <w:r>
        <w:rPr>
          <w:rFonts w:cs="Arial" w:ascii="Arial" w:hAnsi="Arial"/>
        </w:rPr>
        <w:t xml:space="preserve"> XX/XX/XX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</w:r>
    </w:p>
    <w:p>
      <w:pPr>
        <w:pStyle w:val="Normal"/>
        <w:bidi w:val="0"/>
        <w:jc w:val="center"/>
        <w:rPr>
          <w:u w:val="single"/>
        </w:rPr>
      </w:pPr>
      <w:r>
        <w:rPr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-214630</wp:posOffset>
                </wp:positionH>
                <wp:positionV relativeFrom="paragraph">
                  <wp:posOffset>140335</wp:posOffset>
                </wp:positionV>
                <wp:extent cx="4341495" cy="1270"/>
                <wp:effectExtent l="0" t="0" r="0" b="0"/>
                <wp:wrapSquare wrapText="bothSides"/>
                <wp:docPr id="1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8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pt,11.05pt" to="324.85pt,11.05pt" ID="Straight Connector 1" stroked="f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675F131">
                <wp:simplePos x="0" y="0"/>
                <wp:positionH relativeFrom="margin">
                  <wp:posOffset>-215265</wp:posOffset>
                </wp:positionH>
                <wp:positionV relativeFrom="paragraph">
                  <wp:posOffset>140335</wp:posOffset>
                </wp:positionV>
                <wp:extent cx="6186170" cy="1270"/>
                <wp:effectExtent l="0" t="0" r="0" b="0"/>
                <wp:wrapNone/>
                <wp:docPr id="2" name="Straight Connector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5520" cy="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6.95pt,11.05pt" to="470.05pt,11.05pt" ID="Straight Connector 1" stroked="f" style="position:absolute;mso-position-horizontal-relative:margin" wp14:anchorId="1675F131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Typical Responsibilities: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Managing the Club’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>s English Athletics (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>EA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>)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 xml:space="preserve"> affiliation renewal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Managing the athlete registration renewal process (TRAC membership and EA)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Progressing athlete registrations for new members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>Maintaining records of all athletes – competitive and social.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Fonts w:ascii="Arial" w:hAnsi="Arial"/>
        </w:rPr>
      </w:pPr>
      <w:r>
        <w:rPr>
          <w:rFonts w:eastAsia="Times New Roman" w:cs="Tahoma" w:ascii="Arial" w:hAnsi="Arial"/>
          <w:bCs/>
          <w:sz w:val="22"/>
          <w:szCs w:val="22"/>
          <w:lang w:eastAsia="en-GB"/>
        </w:rPr>
        <w:t xml:space="preserve">Maintaining records of 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>C</w:t>
      </w:r>
      <w:r>
        <w:rPr>
          <w:rFonts w:eastAsia="Times New Roman" w:cs="Tahoma" w:ascii="Arial" w:hAnsi="Arial"/>
          <w:bCs/>
          <w:sz w:val="22"/>
          <w:szCs w:val="22"/>
          <w:lang w:eastAsia="en-GB"/>
        </w:rPr>
        <w:t>lub members who carry out the role of volunteers, coaches and officials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Cs/>
          <w:sz w:val="22"/>
          <w:szCs w:val="22"/>
          <w:lang w:eastAsia="en-GB"/>
        </w:rPr>
        <w:t xml:space="preserve">Works with the </w:t>
      </w:r>
      <w:r>
        <w:rPr>
          <w:rFonts w:eastAsia="Times New Roman" w:cs="Arial" w:ascii="Arial" w:hAnsi="Arial"/>
          <w:bCs/>
          <w:sz w:val="22"/>
          <w:szCs w:val="22"/>
          <w:lang w:eastAsia="en-GB"/>
        </w:rPr>
        <w:t>C</w:t>
      </w:r>
      <w:r>
        <w:rPr>
          <w:rFonts w:eastAsia="Times New Roman" w:cs="Arial" w:ascii="Arial" w:hAnsi="Arial"/>
          <w:bCs/>
          <w:sz w:val="22"/>
          <w:szCs w:val="22"/>
          <w:lang w:eastAsia="en-GB"/>
        </w:rPr>
        <w:t>lub treasurer to reconcile membership payments, discounts, refunds etc.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Cs/>
          <w:sz w:val="22"/>
          <w:szCs w:val="22"/>
          <w:lang w:eastAsia="en-GB"/>
        </w:rPr>
        <w:t xml:space="preserve">Contacts members in payment arrears to pay </w:t>
      </w:r>
      <w:r>
        <w:rPr>
          <w:rFonts w:eastAsia="Times New Roman" w:cs="Arial" w:ascii="Arial" w:hAnsi="Arial"/>
          <w:bCs/>
          <w:sz w:val="22"/>
          <w:szCs w:val="22"/>
          <w:lang w:eastAsia="en-GB"/>
        </w:rPr>
        <w:t>C</w:t>
      </w:r>
      <w:r>
        <w:rPr>
          <w:rFonts w:eastAsia="Times New Roman" w:cs="Arial" w:ascii="Arial" w:hAnsi="Arial"/>
          <w:bCs/>
          <w:sz w:val="22"/>
          <w:szCs w:val="22"/>
          <w:lang w:eastAsia="en-GB"/>
        </w:rPr>
        <w:t xml:space="preserve">lub membership dues. 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Updates coaches regularly on who has paid their membership and is eligible to train and compete.</w:t>
      </w:r>
    </w:p>
    <w:p>
      <w:pPr>
        <w:pStyle w:val="Normal"/>
        <w:numPr>
          <w:ilvl w:val="0"/>
          <w:numId w:val="1"/>
        </w:numPr>
        <w:shd w:val="clear" w:color="auto" w:fill="FFFFFF" w:themeFill="background1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2"/>
          <w:szCs w:val="22"/>
          <w:lang w:eastAsia="en-GB"/>
        </w:rPr>
        <w:t>Responsible for managing athlete transfer requests to other clubs.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Cs/>
          <w:sz w:val="22"/>
          <w:szCs w:val="22"/>
          <w:lang w:eastAsia="en-GB"/>
        </w:rPr>
        <w:t>Sharing National Governing Body (NGB) registration numbers with members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Cs/>
          <w:sz w:val="22"/>
          <w:szCs w:val="22"/>
          <w:lang w:eastAsia="en-GB"/>
        </w:rPr>
        <w:t>Reporting to the Club Secretary on the progress of memberships (growth/decline) etc.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bCs/>
          <w:sz w:val="22"/>
          <w:szCs w:val="22"/>
          <w:lang w:eastAsia="en-GB"/>
        </w:rPr>
        <w:t xml:space="preserve">Ensuring data privacy and meeting GDPR obligations. 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/>
      </w:pPr>
      <w:r>
        <w:rPr>
          <w:rStyle w:val="Normaltextrun"/>
          <w:rFonts w:ascii="Arial" w:hAnsi="Arial"/>
          <w:bCs/>
          <w:sz w:val="22"/>
          <w:szCs w:val="22"/>
          <w:shd w:fill="FFFFFF" w:val="clear"/>
        </w:rPr>
        <w:t>Arranging handover or succession planning for the position</w:t>
      </w:r>
      <w:r>
        <w:rPr>
          <w:rStyle w:val="Eop"/>
          <w:rFonts w:ascii="Arial" w:hAnsi="Arial"/>
          <w:bCs/>
          <w:sz w:val="22"/>
          <w:szCs w:val="22"/>
          <w:shd w:fill="FFFFFF" w:val="clear"/>
        </w:rPr>
        <w:t> </w:t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>
          <w:rStyle w:val="Eop"/>
          <w:rFonts w:ascii="Lato" w:hAnsi="Lato"/>
          <w:bCs/>
          <w:sz w:val="22"/>
          <w:szCs w:val="22"/>
          <w:shd w:fill="FFFFFF" w:val="clear"/>
        </w:rPr>
      </w:pPr>
      <w:r>
        <w:rPr>
          <w:rFonts w:ascii="Lato" w:hAnsi="Lato"/>
          <w:bCs/>
          <w:sz w:val="22"/>
          <w:szCs w:val="22"/>
          <w:shd w:fill="FFFFFF" w:val="clear"/>
        </w:rPr>
      </w:r>
    </w:p>
    <w:p>
      <w:pPr>
        <w:pStyle w:val="ListParagraph"/>
        <w:tabs>
          <w:tab w:val="clear" w:pos="709"/>
          <w:tab w:val="left" w:pos="9489" w:leader="none"/>
        </w:tabs>
        <w:bidi w:val="0"/>
        <w:spacing w:lineRule="auto" w:line="240" w:before="0" w:after="0"/>
        <w:contextualSpacing/>
        <w:jc w:val="left"/>
        <w:rPr/>
      </w:pPr>
      <w:r>
        <w:rPr>
          <w:rStyle w:val="Eop"/>
          <w:rFonts w:ascii="Arial" w:hAnsi="Arial"/>
          <w:b/>
          <w:bCs/>
          <w:sz w:val="22"/>
          <w:szCs w:val="22"/>
          <w:u w:val="none"/>
          <w:shd w:fill="FFFFFF" w:val="clear"/>
        </w:rPr>
        <w:t>Average Commitment: 3 hrs per month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ato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character" w:styleId="DefaultParagraphFont">
    <w:name w:val="Default Paragraph Font"/>
    <w:qFormat/>
    <w:rPr/>
  </w:style>
  <w:style w:type="character" w:styleId="Normaltextrun">
    <w:name w:val="normaltextrun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InternetLink">
    <w:name w:val="Hyperlink"/>
    <w:basedOn w:val="DefaultParagraphFont"/>
    <w:rPr>
      <w:color w:val="0000FF"/>
      <w:u w:val="single"/>
    </w:rPr>
  </w:style>
  <w:style w:type="character" w:styleId="VisitedInternetLink">
    <w:name w:val="FollowedHyperlink"/>
    <w:basedOn w:val="DefaultParagraphFont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LibreOffice/7.0.0.3$Windows_X86_64 LibreOffice_project/8061b3e9204bef6b321a21033174034a5e2ea88e</Application>
  <Pages>1</Pages>
  <Words>185</Words>
  <Characters>1060</Characters>
  <CharactersWithSpaces>1270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2023-02-21T17:25:28Z</dcterms:modified>
  <cp:revision>10</cp:revision>
  <dc:subject/>
  <dc:title/>
</cp:coreProperties>
</file>