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8DF5" w14:textId="77777777" w:rsidR="00405826" w:rsidRDefault="00F02CA4">
      <w:pPr>
        <w:tabs>
          <w:tab w:val="left" w:pos="6948"/>
        </w:tabs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u w:val="single"/>
        </w:rPr>
        <w:t>THE CLUB VICE-CHAIRPERSON: Role and Responsibilities</w:t>
      </w:r>
    </w:p>
    <w:p w14:paraId="404597A4" w14:textId="77777777" w:rsidR="00405826" w:rsidRDefault="00405826">
      <w:pPr>
        <w:tabs>
          <w:tab w:val="left" w:pos="6948"/>
        </w:tabs>
        <w:spacing w:after="160" w:line="259" w:lineRule="auto"/>
        <w:jc w:val="center"/>
        <w:rPr>
          <w:rFonts w:ascii="Arial" w:eastAsia="Arial" w:hAnsi="Arial" w:cs="Arial"/>
          <w:b/>
        </w:rPr>
      </w:pPr>
    </w:p>
    <w:p w14:paraId="48D74BCA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CLUB: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Thanet Roadrunners AC (“TRAC” or “the Club”)                                                </w:t>
      </w:r>
    </w:p>
    <w:p w14:paraId="06835CBA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    </w:t>
      </w:r>
    </w:p>
    <w:p w14:paraId="788904F6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  <w:sz w:val="22"/>
          <w:szCs w:val="22"/>
        </w:rPr>
        <w:t>The TRAC Management Committee</w:t>
      </w:r>
    </w:p>
    <w:p w14:paraId="3B9056D1" w14:textId="77777777" w:rsidR="00405826" w:rsidRDefault="00405826">
      <w:pPr>
        <w:rPr>
          <w:rFonts w:ascii="Arial" w:eastAsia="Arial" w:hAnsi="Arial" w:cs="Arial"/>
          <w:sz w:val="22"/>
          <w:szCs w:val="22"/>
        </w:rPr>
      </w:pPr>
    </w:p>
    <w:p w14:paraId="2B5F56BC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VOLUNTEER:</w:t>
      </w:r>
      <w:r>
        <w:rPr>
          <w:rFonts w:ascii="Arial" w:eastAsia="Arial" w:hAnsi="Arial" w:cs="Arial"/>
        </w:rPr>
        <w:tab/>
        <w:t>XXX</w:t>
      </w:r>
    </w:p>
    <w:p w14:paraId="038F36BA" w14:textId="77777777" w:rsidR="00405826" w:rsidRDefault="00405826">
      <w:pPr>
        <w:rPr>
          <w:rFonts w:ascii="Arial" w:eastAsia="Arial" w:hAnsi="Arial" w:cs="Arial"/>
        </w:rPr>
      </w:pPr>
    </w:p>
    <w:p w14:paraId="28333B8A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START DATE</w:t>
      </w:r>
      <w:r>
        <w:rPr>
          <w:rFonts w:ascii="Arial" w:eastAsia="Arial" w:hAnsi="Arial" w:cs="Arial"/>
        </w:rPr>
        <w:t>: XX/XX/XX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END DATE:</w:t>
      </w:r>
      <w:r>
        <w:rPr>
          <w:rFonts w:ascii="Arial" w:eastAsia="Arial" w:hAnsi="Arial" w:cs="Arial"/>
        </w:rPr>
        <w:t xml:space="preserve"> XX/XX/XX</w:t>
      </w:r>
    </w:p>
    <w:p w14:paraId="507FD8ED" w14:textId="77777777" w:rsidR="00405826" w:rsidRDefault="00F02CA4">
      <w:pPr>
        <w:tabs>
          <w:tab w:val="left" w:pos="6948"/>
        </w:tabs>
        <w:spacing w:after="160" w:line="259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30A66F8" wp14:editId="611D0B9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40" y="3780000"/>
                          <a:ext cx="61855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B1D3FD" w14:textId="77777777" w:rsidR="00405826" w:rsidRDefault="00F02CA4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2517A7D" wp14:editId="7AD4EBD1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3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600" y="3780000"/>
                          <a:ext cx="61848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1E6D38" w14:textId="77777777" w:rsidR="00405826" w:rsidRDefault="00F02C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Responsibilities:</w:t>
      </w:r>
    </w:p>
    <w:p w14:paraId="7250F527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support and, on occasions, deputise, for the Club Chair in execution of the following responsibilities:- </w:t>
      </w:r>
    </w:p>
    <w:p w14:paraId="26D9C405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Provide leadership on all aspects of the Club from training to competition, fundraising and social activities as and when appropriate. </w:t>
      </w:r>
    </w:p>
    <w:p w14:paraId="0B41A832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Lead</w:t>
      </w:r>
      <w:r>
        <w:rPr>
          <w:rFonts w:ascii="Arial" w:eastAsia="Arial" w:hAnsi="Arial" w:cs="Arial"/>
          <w:sz w:val="22"/>
          <w:szCs w:val="22"/>
        </w:rPr>
        <w:t xml:space="preserve"> discussion 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strategic planning and key decision-making requirements.</w:t>
      </w:r>
    </w:p>
    <w:p w14:paraId="70DE385D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Lead the formation of a team so that all the officer and committee positions are filled, taking into consideration skills, experience and diversity. </w:t>
      </w:r>
    </w:p>
    <w:p w14:paraId="18253C74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Delegating, leading and motivating Club volunteers towards club goals/objectives.</w:t>
      </w:r>
    </w:p>
    <w:p w14:paraId="678CDA92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Club constitution and terms of conditions of England Athletics affiliation are maintained. </w:t>
      </w:r>
    </w:p>
    <w:p w14:paraId="21AA083B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Ensuring an understanding of the legal responsibilities of the Club to which the Club complies.</w:t>
      </w:r>
    </w:p>
    <w:p w14:paraId="130A7636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Lead in the enforcement of the Club’s Code of Conduct.</w:t>
      </w:r>
    </w:p>
    <w:p w14:paraId="1365A0A1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Assist the Club to fulfil its responsibilities towards welfare and safeguarding. </w:t>
      </w:r>
    </w:p>
    <w:p w14:paraId="3CCFFE01" w14:textId="77777777" w:rsidR="00405826" w:rsidRDefault="00F02CA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 discussions and management of any matters involving conflicts of interest.</w:t>
      </w:r>
    </w:p>
    <w:p w14:paraId="12504B13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Chairing regular committee meetings, general Club meetings  and the Annual General Meetings (AGM).</w:t>
      </w:r>
    </w:p>
    <w:p w14:paraId="2D5CE228" w14:textId="77777777" w:rsidR="00405826" w:rsidRDefault="00F02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Representing the Club at local and regional events.</w:t>
      </w:r>
    </w:p>
    <w:p w14:paraId="5F5CF298" w14:textId="77777777" w:rsidR="00405826" w:rsidRDefault="00F02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89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handover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 the position.</w:t>
      </w:r>
    </w:p>
    <w:p w14:paraId="0BD397CD" w14:textId="77777777" w:rsidR="00405826" w:rsidRDefault="00405826">
      <w:pPr>
        <w:pBdr>
          <w:top w:val="nil"/>
          <w:left w:val="nil"/>
          <w:bottom w:val="nil"/>
          <w:right w:val="nil"/>
          <w:between w:val="nil"/>
        </w:pBdr>
        <w:tabs>
          <w:tab w:val="left" w:pos="948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F733A23" w14:textId="77777777" w:rsidR="00405826" w:rsidRDefault="00F02CA4">
      <w:pPr>
        <w:pBdr>
          <w:top w:val="nil"/>
          <w:left w:val="nil"/>
          <w:bottom w:val="nil"/>
          <w:right w:val="nil"/>
          <w:between w:val="nil"/>
        </w:pBdr>
        <w:tabs>
          <w:tab w:val="left" w:pos="9489"/>
        </w:tabs>
        <w:ind w:left="720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Average Commitment: 4 hrs per month</w:t>
      </w:r>
    </w:p>
    <w:p w14:paraId="128A2011" w14:textId="77777777" w:rsidR="00405826" w:rsidRDefault="00405826">
      <w:pPr>
        <w:tabs>
          <w:tab w:val="left" w:pos="8769"/>
        </w:tabs>
        <w:rPr>
          <w:rFonts w:ascii="Arial" w:eastAsia="Arial" w:hAnsi="Arial" w:cs="Arial"/>
          <w:sz w:val="22"/>
          <w:szCs w:val="22"/>
        </w:rPr>
      </w:pPr>
    </w:p>
    <w:p w14:paraId="57FCED5D" w14:textId="77777777" w:rsidR="00405826" w:rsidRDefault="00405826">
      <w:pPr>
        <w:tabs>
          <w:tab w:val="left" w:pos="9489"/>
        </w:tabs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1D2AE3AD" w14:textId="77777777" w:rsidR="00405826" w:rsidRDefault="00F02CA4">
      <w:pPr>
        <w:tabs>
          <w:tab w:val="left" w:pos="9489"/>
        </w:tabs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ab/>
        <w:t>Best bits of the role?</w:t>
      </w:r>
    </w:p>
    <w:p w14:paraId="116D23FD" w14:textId="77777777" w:rsidR="00405826" w:rsidRDefault="00F02CA4">
      <w:pPr>
        <w:tabs>
          <w:tab w:val="left" w:pos="9489"/>
        </w:tabs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Contributing to the committee discussions and supporting the Chair, without having to be in the primary lead role.</w:t>
      </w:r>
    </w:p>
    <w:sectPr w:rsidR="0040582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9E1"/>
    <w:multiLevelType w:val="multilevel"/>
    <w:tmpl w:val="60D8A1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F257C"/>
    <w:multiLevelType w:val="multilevel"/>
    <w:tmpl w:val="79809B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A63598"/>
    <w:multiLevelType w:val="multilevel"/>
    <w:tmpl w:val="A5C4F2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109193">
    <w:abstractNumId w:val="0"/>
  </w:num>
  <w:num w:numId="2" w16cid:durableId="92407772">
    <w:abstractNumId w:val="2"/>
  </w:num>
  <w:num w:numId="3" w16cid:durableId="153658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26"/>
    <w:rsid w:val="00405826"/>
    <w:rsid w:val="00F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BC16"/>
  <w15:docId w15:val="{B0CA79F8-A4FF-461B-80CE-0984F1C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WRJRCrLhXDhk4OKc86Z5hSGdg==">CgMxLjA4AHIhMS1Dclc2M3FJeHJkcHR1aHQ3VlMxLUVFU3BfU1hPSTAz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2</cp:revision>
  <dcterms:created xsi:type="dcterms:W3CDTF">2024-03-14T14:54:00Z</dcterms:created>
  <dcterms:modified xsi:type="dcterms:W3CDTF">2024-03-14T14:54:00Z</dcterms:modified>
</cp:coreProperties>
</file>