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6F6F7" w14:textId="77777777" w:rsidR="00066A79" w:rsidRDefault="00595519">
      <w:pPr>
        <w:pBdr>
          <w:top w:val="nil"/>
          <w:left w:val="nil"/>
          <w:bottom w:val="nil"/>
          <w:right w:val="nil"/>
          <w:between w:val="nil"/>
        </w:pBdr>
        <w:jc w:val="center"/>
        <w:rPr>
          <w:rFonts w:ascii="Arial" w:eastAsia="Arial" w:hAnsi="Arial" w:cs="Arial"/>
          <w:b/>
          <w:sz w:val="22"/>
          <w:szCs w:val="22"/>
        </w:rPr>
      </w:pPr>
      <w:r>
        <w:rPr>
          <w:noProof/>
          <w:color w:val="000000"/>
        </w:rPr>
        <w:drawing>
          <wp:inline distT="0" distB="0" distL="0" distR="0" wp14:anchorId="0BAC2C6D" wp14:editId="6730F722">
            <wp:extent cx="3390900" cy="1485900"/>
            <wp:effectExtent l="0" t="0" r="0" b="0"/>
            <wp:docPr id="15" name="image1.jp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ue and white logo&#10;&#10;Description automatically generated"/>
                    <pic:cNvPicPr preferRelativeResize="0"/>
                  </pic:nvPicPr>
                  <pic:blipFill>
                    <a:blip r:embed="rId6"/>
                    <a:srcRect/>
                    <a:stretch>
                      <a:fillRect/>
                    </a:stretch>
                  </pic:blipFill>
                  <pic:spPr>
                    <a:xfrm>
                      <a:off x="0" y="0"/>
                      <a:ext cx="3390900" cy="1485900"/>
                    </a:xfrm>
                    <a:prstGeom prst="rect">
                      <a:avLst/>
                    </a:prstGeom>
                    <a:ln/>
                  </pic:spPr>
                </pic:pic>
              </a:graphicData>
            </a:graphic>
          </wp:inline>
        </w:drawing>
      </w:r>
    </w:p>
    <w:p w14:paraId="473D1030" w14:textId="77777777" w:rsidR="00066A79" w:rsidRDefault="00595519">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sz w:val="22"/>
          <w:szCs w:val="22"/>
        </w:rPr>
        <w:t xml:space="preserve">Committee </w:t>
      </w:r>
      <w:proofErr w:type="gramStart"/>
      <w:r>
        <w:rPr>
          <w:rFonts w:ascii="Arial" w:eastAsia="Arial" w:hAnsi="Arial" w:cs="Arial"/>
          <w:b/>
          <w:sz w:val="22"/>
          <w:szCs w:val="22"/>
        </w:rPr>
        <w:t>Meeting</w:t>
      </w:r>
      <w:r>
        <w:rPr>
          <w:rFonts w:ascii="Arial" w:eastAsia="Arial" w:hAnsi="Arial" w:cs="Arial"/>
          <w:b/>
          <w:color w:val="000000"/>
          <w:sz w:val="22"/>
          <w:szCs w:val="22"/>
        </w:rPr>
        <w:t xml:space="preserve">  </w:t>
      </w:r>
      <w:r>
        <w:rPr>
          <w:rFonts w:ascii="Arial" w:eastAsia="Arial" w:hAnsi="Arial" w:cs="Arial"/>
          <w:b/>
          <w:sz w:val="22"/>
          <w:szCs w:val="22"/>
        </w:rPr>
        <w:t>Tu</w:t>
      </w:r>
      <w:r>
        <w:rPr>
          <w:rFonts w:ascii="Arial" w:eastAsia="Arial" w:hAnsi="Arial" w:cs="Arial"/>
          <w:b/>
          <w:color w:val="000000"/>
          <w:sz w:val="22"/>
          <w:szCs w:val="22"/>
        </w:rPr>
        <w:t>esday</w:t>
      </w:r>
      <w:proofErr w:type="gramEnd"/>
      <w:r>
        <w:rPr>
          <w:rFonts w:ascii="Arial" w:eastAsia="Arial" w:hAnsi="Arial" w:cs="Arial"/>
          <w:b/>
          <w:color w:val="000000"/>
          <w:sz w:val="22"/>
          <w:szCs w:val="22"/>
        </w:rPr>
        <w:t xml:space="preserve"> </w:t>
      </w:r>
      <w:r>
        <w:rPr>
          <w:rFonts w:ascii="Arial" w:eastAsia="Arial" w:hAnsi="Arial" w:cs="Arial"/>
          <w:b/>
          <w:sz w:val="22"/>
          <w:szCs w:val="22"/>
        </w:rPr>
        <w:t>11</w:t>
      </w:r>
      <w:r>
        <w:rPr>
          <w:rFonts w:ascii="Arial" w:eastAsia="Arial" w:hAnsi="Arial" w:cs="Arial"/>
          <w:b/>
          <w:sz w:val="22"/>
          <w:szCs w:val="22"/>
          <w:vertAlign w:val="superscript"/>
        </w:rPr>
        <w:t>th</w:t>
      </w:r>
      <w:r>
        <w:rPr>
          <w:rFonts w:ascii="Arial" w:eastAsia="Arial" w:hAnsi="Arial" w:cs="Arial"/>
          <w:b/>
          <w:sz w:val="22"/>
          <w:szCs w:val="22"/>
        </w:rPr>
        <w:t xml:space="preserve"> February</w:t>
      </w:r>
      <w:r>
        <w:rPr>
          <w:rFonts w:ascii="Arial" w:eastAsia="Arial" w:hAnsi="Arial" w:cs="Arial"/>
          <w:b/>
          <w:color w:val="000000"/>
          <w:sz w:val="22"/>
          <w:szCs w:val="22"/>
        </w:rPr>
        <w:t>, 202</w:t>
      </w:r>
      <w:r>
        <w:rPr>
          <w:rFonts w:ascii="Arial" w:eastAsia="Arial" w:hAnsi="Arial" w:cs="Arial"/>
          <w:b/>
          <w:sz w:val="22"/>
          <w:szCs w:val="22"/>
        </w:rPr>
        <w:t>5</w:t>
      </w:r>
      <w:r>
        <w:rPr>
          <w:rFonts w:ascii="Arial" w:eastAsia="Arial" w:hAnsi="Arial" w:cs="Arial"/>
          <w:b/>
          <w:color w:val="000000"/>
          <w:sz w:val="22"/>
          <w:szCs w:val="22"/>
        </w:rPr>
        <w:t xml:space="preserve"> @ 7.</w:t>
      </w:r>
      <w:r>
        <w:rPr>
          <w:rFonts w:ascii="Arial" w:eastAsia="Arial" w:hAnsi="Arial" w:cs="Arial"/>
          <w:b/>
          <w:sz w:val="22"/>
          <w:szCs w:val="22"/>
        </w:rPr>
        <w:t>15</w:t>
      </w:r>
      <w:r>
        <w:rPr>
          <w:rFonts w:ascii="Arial" w:eastAsia="Arial" w:hAnsi="Arial" w:cs="Arial"/>
          <w:b/>
          <w:color w:val="000000"/>
          <w:sz w:val="22"/>
          <w:szCs w:val="22"/>
        </w:rPr>
        <w:t xml:space="preserve"> pm</w:t>
      </w:r>
    </w:p>
    <w:p w14:paraId="0CA2CC98" w14:textId="77777777" w:rsidR="00066A79" w:rsidRDefault="00066A79">
      <w:pPr>
        <w:rPr>
          <w:rFonts w:ascii="Arial" w:eastAsia="Arial" w:hAnsi="Arial" w:cs="Arial"/>
        </w:rPr>
      </w:pPr>
    </w:p>
    <w:p w14:paraId="5C8F9DD0" w14:textId="77777777" w:rsidR="00066A79" w:rsidRDefault="00595519">
      <w:pPr>
        <w:pBdr>
          <w:top w:val="nil"/>
          <w:left w:val="nil"/>
          <w:bottom w:val="nil"/>
          <w:right w:val="nil"/>
          <w:between w:val="nil"/>
        </w:pBdr>
        <w:jc w:val="center"/>
        <w:rPr>
          <w:rFonts w:ascii="Arial" w:eastAsia="Arial" w:hAnsi="Arial" w:cs="Arial"/>
          <w:sz w:val="22"/>
          <w:szCs w:val="22"/>
        </w:rPr>
      </w:pPr>
      <w:r>
        <w:rPr>
          <w:rFonts w:ascii="Arial" w:eastAsia="Arial" w:hAnsi="Arial" w:cs="Arial"/>
          <w:b/>
          <w:color w:val="000000"/>
          <w:sz w:val="22"/>
          <w:szCs w:val="22"/>
        </w:rPr>
        <w:t>Venue</w:t>
      </w:r>
      <w:r>
        <w:rPr>
          <w:rFonts w:ascii="Arial" w:eastAsia="Arial" w:hAnsi="Arial" w:cs="Arial"/>
          <w:color w:val="000000"/>
          <w:sz w:val="22"/>
          <w:szCs w:val="22"/>
        </w:rPr>
        <w:t xml:space="preserve">: </w:t>
      </w:r>
      <w:proofErr w:type="spellStart"/>
      <w:r>
        <w:rPr>
          <w:rFonts w:ascii="Arial" w:eastAsia="Arial" w:hAnsi="Arial" w:cs="Arial"/>
          <w:sz w:val="22"/>
          <w:szCs w:val="22"/>
        </w:rPr>
        <w:t>Bradstow</w:t>
      </w:r>
      <w:proofErr w:type="spellEnd"/>
      <w:r>
        <w:rPr>
          <w:rFonts w:ascii="Arial" w:eastAsia="Arial" w:hAnsi="Arial" w:cs="Arial"/>
          <w:sz w:val="22"/>
          <w:szCs w:val="22"/>
        </w:rPr>
        <w:t xml:space="preserve"> Mill, Broadstairs.</w:t>
      </w:r>
    </w:p>
    <w:p w14:paraId="0CA6100E" w14:textId="77777777" w:rsidR="00066A79" w:rsidRDefault="00066A79">
      <w:pPr>
        <w:pBdr>
          <w:top w:val="nil"/>
          <w:left w:val="nil"/>
          <w:bottom w:val="nil"/>
          <w:right w:val="nil"/>
          <w:between w:val="nil"/>
        </w:pBdr>
        <w:jc w:val="center"/>
        <w:rPr>
          <w:rFonts w:ascii="Arial" w:eastAsia="Arial" w:hAnsi="Arial" w:cs="Arial"/>
          <w:sz w:val="22"/>
          <w:szCs w:val="22"/>
        </w:rPr>
      </w:pPr>
    </w:p>
    <w:p w14:paraId="59C2943E" w14:textId="77777777" w:rsidR="00066A79" w:rsidRDefault="00066A79">
      <w:pPr>
        <w:pBdr>
          <w:top w:val="nil"/>
          <w:left w:val="nil"/>
          <w:bottom w:val="nil"/>
          <w:right w:val="nil"/>
          <w:between w:val="nil"/>
        </w:pBdr>
        <w:jc w:val="center"/>
        <w:rPr>
          <w:color w:val="000000"/>
          <w:sz w:val="22"/>
          <w:szCs w:val="22"/>
        </w:rPr>
      </w:pPr>
    </w:p>
    <w:p w14:paraId="18BE0058" w14:textId="77777777" w:rsidR="00066A79" w:rsidRDefault="00066A79">
      <w:pPr>
        <w:rPr>
          <w:rFonts w:ascii="Arial" w:eastAsia="Arial" w:hAnsi="Arial" w:cs="Arial"/>
        </w:rPr>
      </w:pPr>
    </w:p>
    <w:p w14:paraId="4C1FE013" w14:textId="77777777" w:rsidR="00066A79" w:rsidRDefault="00595519">
      <w:pPr>
        <w:pBdr>
          <w:top w:val="nil"/>
          <w:left w:val="nil"/>
          <w:bottom w:val="nil"/>
          <w:right w:val="nil"/>
          <w:between w:val="nil"/>
        </w:pBdr>
        <w:rPr>
          <w:rFonts w:ascii="Arial" w:eastAsia="Arial" w:hAnsi="Arial" w:cs="Arial"/>
          <w:sz w:val="20"/>
          <w:szCs w:val="20"/>
        </w:rPr>
      </w:pPr>
      <w:r>
        <w:rPr>
          <w:rFonts w:ascii="Arial" w:eastAsia="Arial" w:hAnsi="Arial" w:cs="Arial"/>
          <w:b/>
          <w:color w:val="000000"/>
          <w:sz w:val="20"/>
          <w:szCs w:val="20"/>
        </w:rPr>
        <w:t xml:space="preserve">Committee </w:t>
      </w:r>
      <w:r>
        <w:rPr>
          <w:rFonts w:ascii="Arial" w:eastAsia="Arial" w:hAnsi="Arial" w:cs="Arial"/>
          <w:b/>
          <w:sz w:val="20"/>
          <w:szCs w:val="20"/>
        </w:rPr>
        <w:t>&amp; extended volunteers</w:t>
      </w:r>
      <w:r>
        <w:rPr>
          <w:rFonts w:ascii="Arial" w:eastAsia="Arial" w:hAnsi="Arial" w:cs="Arial"/>
          <w:b/>
          <w:color w:val="000000"/>
          <w:sz w:val="20"/>
          <w:szCs w:val="20"/>
        </w:rPr>
        <w:t xml:space="preserve">: </w:t>
      </w:r>
      <w:r>
        <w:rPr>
          <w:rFonts w:ascii="Arial" w:eastAsia="Arial" w:hAnsi="Arial" w:cs="Arial"/>
          <w:color w:val="000000"/>
          <w:sz w:val="20"/>
          <w:szCs w:val="20"/>
        </w:rPr>
        <w:t xml:space="preserve">Chair: </w:t>
      </w:r>
      <w:r>
        <w:rPr>
          <w:rFonts w:ascii="Arial" w:eastAsia="Arial" w:hAnsi="Arial" w:cs="Arial"/>
          <w:sz w:val="20"/>
          <w:szCs w:val="20"/>
        </w:rPr>
        <w:t>Julie Neaves</w:t>
      </w:r>
      <w:r>
        <w:rPr>
          <w:rFonts w:ascii="Arial" w:eastAsia="Arial" w:hAnsi="Arial" w:cs="Arial"/>
          <w:color w:val="000000"/>
          <w:sz w:val="20"/>
          <w:szCs w:val="20"/>
        </w:rPr>
        <w:t>;</w:t>
      </w:r>
      <w:r>
        <w:rPr>
          <w:rFonts w:ascii="Arial" w:eastAsia="Arial" w:hAnsi="Arial" w:cs="Arial"/>
          <w:sz w:val="20"/>
          <w:szCs w:val="20"/>
        </w:rPr>
        <w:t xml:space="preserve"> Treasurer: Simon Cowdery; </w:t>
      </w:r>
      <w:r>
        <w:rPr>
          <w:rFonts w:ascii="Arial" w:eastAsia="Arial" w:hAnsi="Arial" w:cs="Arial"/>
          <w:color w:val="000000"/>
          <w:sz w:val="20"/>
          <w:szCs w:val="20"/>
        </w:rPr>
        <w:t>S</w:t>
      </w:r>
      <w:r>
        <w:rPr>
          <w:rFonts w:ascii="Arial" w:eastAsia="Arial" w:hAnsi="Arial" w:cs="Arial"/>
          <w:sz w:val="20"/>
          <w:szCs w:val="20"/>
        </w:rPr>
        <w:t xml:space="preserve">ecretary: Julie Williams; Ladies Captain: Joanne Kemp, </w:t>
      </w:r>
      <w:r>
        <w:rPr>
          <w:rFonts w:ascii="Arial" w:eastAsia="Arial" w:hAnsi="Arial" w:cs="Arial"/>
          <w:color w:val="000000"/>
          <w:sz w:val="20"/>
          <w:szCs w:val="20"/>
        </w:rPr>
        <w:t>Safeguarding &amp; Welfare: Ade Neaves, Kirsty McMahon,</w:t>
      </w:r>
      <w:r>
        <w:rPr>
          <w:rFonts w:ascii="Arial" w:eastAsia="Arial" w:hAnsi="Arial" w:cs="Arial"/>
          <w:sz w:val="20"/>
          <w:szCs w:val="20"/>
        </w:rPr>
        <w:t xml:space="preserve"> Marshal Secretary: Anna Harrison. Membership Secretary: Jo Holl; Social media support: Sam Hastie; Social media support: Asha Stokes; Website Manager: Phil Stevens; Communications: Jon Holl; </w:t>
      </w:r>
    </w:p>
    <w:p w14:paraId="7DE403E7" w14:textId="77777777" w:rsidR="00066A79" w:rsidRDefault="00066A79">
      <w:pPr>
        <w:pBdr>
          <w:top w:val="nil"/>
          <w:left w:val="nil"/>
          <w:bottom w:val="nil"/>
          <w:right w:val="nil"/>
          <w:between w:val="nil"/>
        </w:pBdr>
        <w:rPr>
          <w:rFonts w:ascii="Arial" w:eastAsia="Arial" w:hAnsi="Arial" w:cs="Arial"/>
          <w:sz w:val="20"/>
          <w:szCs w:val="20"/>
        </w:rPr>
      </w:pPr>
    </w:p>
    <w:p w14:paraId="2F76AE4E" w14:textId="77777777" w:rsidR="00066A79" w:rsidRDefault="00595519">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Members:</w:t>
      </w:r>
      <w:r>
        <w:rPr>
          <w:rFonts w:ascii="Arial" w:eastAsia="Arial" w:hAnsi="Arial" w:cs="Arial"/>
          <w:sz w:val="20"/>
          <w:szCs w:val="20"/>
        </w:rPr>
        <w:t xml:space="preserve"> Robbie Weatherley-Day, Gay Pearse, Adam Wade, Will Coles, Spencer Hoult, Pete Heath, Asmaa Hatim, Jim Allen, Chris Brenchley, Nikki Boyes, Jan Hayward.</w:t>
      </w:r>
    </w:p>
    <w:p w14:paraId="7709A3B3" w14:textId="77777777" w:rsidR="00066A79" w:rsidRDefault="00066A79">
      <w:pPr>
        <w:pBdr>
          <w:top w:val="nil"/>
          <w:left w:val="nil"/>
          <w:bottom w:val="nil"/>
          <w:right w:val="nil"/>
          <w:between w:val="nil"/>
        </w:pBdr>
        <w:rPr>
          <w:rFonts w:ascii="Arial" w:eastAsia="Arial" w:hAnsi="Arial" w:cs="Arial"/>
          <w:color w:val="000000"/>
          <w:sz w:val="20"/>
          <w:szCs w:val="20"/>
        </w:rPr>
      </w:pPr>
    </w:p>
    <w:p w14:paraId="47DA012A" w14:textId="77777777" w:rsidR="00066A79" w:rsidRDefault="00595519">
      <w:pPr>
        <w:pBdr>
          <w:top w:val="nil"/>
          <w:left w:val="nil"/>
          <w:bottom w:val="nil"/>
          <w:right w:val="nil"/>
          <w:between w:val="nil"/>
        </w:pBdr>
        <w:rPr>
          <w:rFonts w:ascii="Arial" w:eastAsia="Arial" w:hAnsi="Arial" w:cs="Arial"/>
          <w:b/>
          <w:color w:val="000000"/>
          <w:sz w:val="32"/>
          <w:szCs w:val="32"/>
        </w:rPr>
      </w:pPr>
      <w:r>
        <w:rPr>
          <w:rFonts w:ascii="Arial" w:eastAsia="Arial" w:hAnsi="Arial" w:cs="Arial"/>
          <w:b/>
          <w:color w:val="000000"/>
          <w:sz w:val="20"/>
          <w:szCs w:val="20"/>
        </w:rPr>
        <w:t xml:space="preserve">Apologies Received From: </w:t>
      </w:r>
      <w:r>
        <w:rPr>
          <w:rFonts w:ascii="Arial" w:eastAsia="Arial" w:hAnsi="Arial" w:cs="Arial"/>
          <w:sz w:val="20"/>
          <w:szCs w:val="20"/>
        </w:rPr>
        <w:t>Kit Manager: Andy Jones; Men’s Captain: Andy Stevens; Coach, Juniors Rep: Gary Gillatt.</w:t>
      </w:r>
    </w:p>
    <w:p w14:paraId="116B7AE8" w14:textId="77777777" w:rsidR="00066A79" w:rsidRDefault="00066A79">
      <w:pPr>
        <w:pBdr>
          <w:top w:val="nil"/>
          <w:left w:val="nil"/>
          <w:bottom w:val="nil"/>
          <w:right w:val="nil"/>
          <w:between w:val="nil"/>
        </w:pBdr>
        <w:rPr>
          <w:rFonts w:ascii="Arial" w:eastAsia="Arial" w:hAnsi="Arial" w:cs="Arial"/>
          <w:b/>
          <w:color w:val="000000"/>
          <w:sz w:val="32"/>
          <w:szCs w:val="32"/>
        </w:rPr>
      </w:pPr>
    </w:p>
    <w:p w14:paraId="6356D72B" w14:textId="77777777" w:rsidR="00066A79" w:rsidRDefault="00595519">
      <w:pPr>
        <w:pBdr>
          <w:top w:val="nil"/>
          <w:left w:val="nil"/>
          <w:bottom w:val="nil"/>
          <w:right w:val="nil"/>
          <w:between w:val="nil"/>
        </w:pBdr>
        <w:jc w:val="center"/>
        <w:rPr>
          <w:rFonts w:ascii="Arial" w:eastAsia="Arial" w:hAnsi="Arial" w:cs="Arial"/>
          <w:b/>
          <w:color w:val="000000"/>
          <w:sz w:val="30"/>
          <w:szCs w:val="30"/>
        </w:rPr>
      </w:pPr>
      <w:r>
        <w:rPr>
          <w:rFonts w:ascii="Arial" w:eastAsia="Arial" w:hAnsi="Arial" w:cs="Arial"/>
          <w:b/>
          <w:color w:val="000000"/>
          <w:sz w:val="32"/>
          <w:szCs w:val="32"/>
        </w:rPr>
        <w:t>Minutes</w:t>
      </w:r>
    </w:p>
    <w:p w14:paraId="15897201" w14:textId="77777777" w:rsidR="00066A79" w:rsidRDefault="00066A79">
      <w:pPr>
        <w:pBdr>
          <w:top w:val="nil"/>
          <w:left w:val="nil"/>
          <w:bottom w:val="nil"/>
          <w:right w:val="nil"/>
          <w:between w:val="nil"/>
        </w:pBdr>
        <w:rPr>
          <w:rFonts w:ascii="Arial" w:eastAsia="Arial" w:hAnsi="Arial" w:cs="Arial"/>
          <w:color w:val="000000"/>
          <w:sz w:val="20"/>
          <w:szCs w:val="20"/>
        </w:rPr>
      </w:pPr>
    </w:p>
    <w:p w14:paraId="54E73A9F" w14:textId="77777777" w:rsidR="00066A79" w:rsidRDefault="00595519">
      <w:pPr>
        <w:spacing w:line="360" w:lineRule="auto"/>
        <w:rPr>
          <w:rFonts w:ascii="Arial" w:eastAsia="Arial" w:hAnsi="Arial" w:cs="Arial"/>
          <w:sz w:val="21"/>
          <w:szCs w:val="21"/>
        </w:rPr>
      </w:pPr>
      <w:r>
        <w:rPr>
          <w:rFonts w:ascii="Arial" w:eastAsia="Arial" w:hAnsi="Arial" w:cs="Arial"/>
          <w:sz w:val="22"/>
          <w:szCs w:val="22"/>
        </w:rPr>
        <w:br/>
      </w:r>
      <w:r>
        <w:rPr>
          <w:rFonts w:ascii="Arial" w:eastAsia="Arial" w:hAnsi="Arial" w:cs="Arial"/>
          <w:sz w:val="21"/>
          <w:szCs w:val="21"/>
        </w:rPr>
        <w:t xml:space="preserve">1. </w:t>
      </w:r>
      <w:r>
        <w:rPr>
          <w:rFonts w:ascii="Arial" w:eastAsia="Arial" w:hAnsi="Arial" w:cs="Arial"/>
          <w:sz w:val="21"/>
          <w:szCs w:val="21"/>
          <w:u w:val="single"/>
        </w:rPr>
        <w:t xml:space="preserve">Welcome and opening remarks </w:t>
      </w:r>
      <w:r>
        <w:rPr>
          <w:rFonts w:ascii="Arial" w:eastAsia="Arial" w:hAnsi="Arial" w:cs="Arial"/>
          <w:sz w:val="21"/>
          <w:szCs w:val="21"/>
        </w:rPr>
        <w:t>- Julie N</w:t>
      </w:r>
    </w:p>
    <w:p w14:paraId="45C0D0AF"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Julie welcomed all and asked everyone to be respectful of all contributions. We like to avoid more than one conversation so that everyone can hear the discussion.  We aim to keep to time to allow some social time at the end of the meeting</w:t>
      </w:r>
    </w:p>
    <w:p w14:paraId="1112AB22"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br/>
        <w:t xml:space="preserve">2. </w:t>
      </w:r>
      <w:r>
        <w:rPr>
          <w:rFonts w:ascii="Arial" w:eastAsia="Arial" w:hAnsi="Arial" w:cs="Arial"/>
          <w:sz w:val="21"/>
          <w:szCs w:val="21"/>
          <w:u w:val="single"/>
        </w:rPr>
        <w:t xml:space="preserve">Action review </w:t>
      </w:r>
      <w:r>
        <w:rPr>
          <w:rFonts w:ascii="Arial" w:eastAsia="Arial" w:hAnsi="Arial" w:cs="Arial"/>
          <w:sz w:val="21"/>
          <w:szCs w:val="21"/>
        </w:rPr>
        <w:t xml:space="preserve">- Julie W  </w:t>
      </w:r>
    </w:p>
    <w:p w14:paraId="143BFDDD"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Update on TRAC business card?  This is ongoing but linked to the development of a promotional video which will be discussed during the meeting.</w:t>
      </w:r>
    </w:p>
    <w:p w14:paraId="5C86B7D6" w14:textId="77777777" w:rsidR="00066A79" w:rsidRDefault="00066A79">
      <w:pPr>
        <w:spacing w:line="360" w:lineRule="auto"/>
        <w:rPr>
          <w:rFonts w:ascii="Arial" w:eastAsia="Arial" w:hAnsi="Arial" w:cs="Arial"/>
          <w:sz w:val="21"/>
          <w:szCs w:val="21"/>
        </w:rPr>
      </w:pPr>
    </w:p>
    <w:p w14:paraId="3747818E"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 xml:space="preserve">The actions to check that all juniors are members and have consent forms has been ongoing and has resulted in many of the juniors signing as members and in doing so consenting to photographs etc. In two </w:t>
      </w:r>
      <w:proofErr w:type="gramStart"/>
      <w:r>
        <w:rPr>
          <w:rFonts w:ascii="Arial" w:eastAsia="Arial" w:hAnsi="Arial" w:cs="Arial"/>
          <w:sz w:val="21"/>
          <w:szCs w:val="21"/>
        </w:rPr>
        <w:t>months</w:t>
      </w:r>
      <w:proofErr w:type="gramEnd"/>
      <w:r>
        <w:rPr>
          <w:rFonts w:ascii="Arial" w:eastAsia="Arial" w:hAnsi="Arial" w:cs="Arial"/>
          <w:sz w:val="21"/>
          <w:szCs w:val="21"/>
        </w:rPr>
        <w:t xml:space="preserve"> membership renewals are due – propose to close out this action with the understanding that the coaches monitor to check that all juniors attending training have renewed and completed consent forms or expressed their preferences regarding photos and publicity.</w:t>
      </w:r>
    </w:p>
    <w:p w14:paraId="4D42053E" w14:textId="77777777" w:rsidR="00066A79" w:rsidRDefault="00066A79">
      <w:pPr>
        <w:spacing w:line="360" w:lineRule="auto"/>
        <w:rPr>
          <w:rFonts w:ascii="Arial" w:eastAsia="Arial" w:hAnsi="Arial" w:cs="Arial"/>
          <w:sz w:val="21"/>
          <w:szCs w:val="21"/>
        </w:rPr>
      </w:pPr>
    </w:p>
    <w:p w14:paraId="78D0017F"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lastRenderedPageBreak/>
        <w:t xml:space="preserve">A question for the coaches is whether we want to actively promote the </w:t>
      </w:r>
      <w:proofErr w:type="gramStart"/>
      <w:r>
        <w:rPr>
          <w:rFonts w:ascii="Arial" w:eastAsia="Arial" w:hAnsi="Arial" w:cs="Arial"/>
          <w:sz w:val="21"/>
          <w:szCs w:val="21"/>
        </w:rPr>
        <w:t>juniors</w:t>
      </w:r>
      <w:proofErr w:type="gramEnd"/>
      <w:r>
        <w:rPr>
          <w:rFonts w:ascii="Arial" w:eastAsia="Arial" w:hAnsi="Arial" w:cs="Arial"/>
          <w:sz w:val="21"/>
          <w:szCs w:val="21"/>
        </w:rPr>
        <w:t xml:space="preserve"> section e.g. via contacts at schools, or whether this will cause problems due to coaching capacity.  </w:t>
      </w:r>
      <w:r>
        <w:rPr>
          <w:rFonts w:ascii="Arial" w:eastAsia="Arial" w:hAnsi="Arial" w:cs="Arial"/>
          <w:b/>
          <w:color w:val="FF0000"/>
          <w:sz w:val="21"/>
          <w:szCs w:val="21"/>
        </w:rPr>
        <w:t xml:space="preserve">Action: </w:t>
      </w:r>
      <w:r>
        <w:rPr>
          <w:rFonts w:ascii="Arial" w:eastAsia="Arial" w:hAnsi="Arial" w:cs="Arial"/>
          <w:color w:val="FF0000"/>
          <w:sz w:val="21"/>
          <w:szCs w:val="21"/>
        </w:rPr>
        <w:t xml:space="preserve">Jon and Gary Gillatt </w:t>
      </w:r>
      <w:r>
        <w:rPr>
          <w:rFonts w:ascii="Arial" w:eastAsia="Arial" w:hAnsi="Arial" w:cs="Arial"/>
          <w:sz w:val="21"/>
          <w:szCs w:val="21"/>
        </w:rPr>
        <w:t>to discuss.</w:t>
      </w:r>
    </w:p>
    <w:p w14:paraId="5ED66D81"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br/>
        <w:t xml:space="preserve">3. </w:t>
      </w:r>
      <w:r>
        <w:rPr>
          <w:rFonts w:ascii="Arial" w:eastAsia="Arial" w:hAnsi="Arial" w:cs="Arial"/>
          <w:sz w:val="21"/>
          <w:szCs w:val="21"/>
          <w:u w:val="single"/>
        </w:rPr>
        <w:t>Committee roles</w:t>
      </w:r>
      <w:r>
        <w:rPr>
          <w:rFonts w:ascii="Arial" w:eastAsia="Arial" w:hAnsi="Arial" w:cs="Arial"/>
          <w:sz w:val="21"/>
          <w:szCs w:val="21"/>
        </w:rPr>
        <w:t xml:space="preserve"> - current vacancies (social secretary) and those to be voted in at AGM - Julie N</w:t>
      </w:r>
    </w:p>
    <w:p w14:paraId="6333DE2E" w14:textId="77777777" w:rsidR="00066A79" w:rsidRDefault="00066A79">
      <w:pPr>
        <w:spacing w:line="360" w:lineRule="auto"/>
        <w:rPr>
          <w:rFonts w:ascii="Arial" w:eastAsia="Arial" w:hAnsi="Arial" w:cs="Arial"/>
          <w:sz w:val="21"/>
          <w:szCs w:val="21"/>
        </w:rPr>
      </w:pPr>
    </w:p>
    <w:p w14:paraId="57DF6F43"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Current vacancies: social secretary(</w:t>
      </w:r>
      <w:proofErr w:type="spellStart"/>
      <w:proofErr w:type="gramStart"/>
      <w:r>
        <w:rPr>
          <w:rFonts w:ascii="Arial" w:eastAsia="Arial" w:hAnsi="Arial" w:cs="Arial"/>
          <w:sz w:val="21"/>
          <w:szCs w:val="21"/>
        </w:rPr>
        <w:t>ies</w:t>
      </w:r>
      <w:proofErr w:type="spellEnd"/>
      <w:r>
        <w:rPr>
          <w:rFonts w:ascii="Arial" w:eastAsia="Arial" w:hAnsi="Arial" w:cs="Arial"/>
          <w:sz w:val="21"/>
          <w:szCs w:val="21"/>
        </w:rPr>
        <w:t>)  Janet</w:t>
      </w:r>
      <w:proofErr w:type="gramEnd"/>
      <w:r>
        <w:rPr>
          <w:rFonts w:ascii="Arial" w:eastAsia="Arial" w:hAnsi="Arial" w:cs="Arial"/>
          <w:sz w:val="21"/>
          <w:szCs w:val="21"/>
        </w:rPr>
        <w:t xml:space="preserve"> and Janice have done a wonderful job but have now stood down. Any interest from member(s) to cover this role is welcome.</w:t>
      </w:r>
    </w:p>
    <w:p w14:paraId="31BC5467" w14:textId="77777777" w:rsidR="00066A79" w:rsidRDefault="00066A79">
      <w:pPr>
        <w:spacing w:line="360" w:lineRule="auto"/>
        <w:rPr>
          <w:rFonts w:ascii="Arial" w:eastAsia="Arial" w:hAnsi="Arial" w:cs="Arial"/>
          <w:sz w:val="21"/>
          <w:szCs w:val="21"/>
        </w:rPr>
      </w:pPr>
    </w:p>
    <w:p w14:paraId="20FEBEF3"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 xml:space="preserve">Roles becoming vacant at May AGM: </w:t>
      </w:r>
      <w:proofErr w:type="gramStart"/>
      <w:r>
        <w:rPr>
          <w:rFonts w:ascii="Arial" w:eastAsia="Arial" w:hAnsi="Arial" w:cs="Arial"/>
          <w:sz w:val="21"/>
          <w:szCs w:val="21"/>
        </w:rPr>
        <w:t>Social media</w:t>
      </w:r>
      <w:proofErr w:type="gramEnd"/>
      <w:r>
        <w:rPr>
          <w:rFonts w:ascii="Arial" w:eastAsia="Arial" w:hAnsi="Arial" w:cs="Arial"/>
          <w:sz w:val="21"/>
          <w:szCs w:val="21"/>
        </w:rPr>
        <w:t xml:space="preserve"> and communications lead, Treasurer, Vice-Chair, Men’s captain.  Interest from members would be highly welcomed as we need these roles voted in to run the club.</w:t>
      </w:r>
    </w:p>
    <w:p w14:paraId="67F02759" w14:textId="77777777" w:rsidR="00066A79" w:rsidRDefault="00066A79">
      <w:pPr>
        <w:spacing w:line="360" w:lineRule="auto"/>
        <w:rPr>
          <w:rFonts w:ascii="Arial" w:eastAsia="Arial" w:hAnsi="Arial" w:cs="Arial"/>
          <w:sz w:val="21"/>
          <w:szCs w:val="21"/>
        </w:rPr>
      </w:pPr>
    </w:p>
    <w:p w14:paraId="03226E95"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Noted that all roles are up for renewal by vote at the AGM and therefore if anyone is interested in any role, they are welcome to put themselves forward regardless of there being someone currently filling the role / more than one person interested in the role.</w:t>
      </w:r>
    </w:p>
    <w:p w14:paraId="5AF8F729"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br/>
        <w:t xml:space="preserve">4. </w:t>
      </w:r>
      <w:r>
        <w:rPr>
          <w:rFonts w:ascii="Arial" w:eastAsia="Arial" w:hAnsi="Arial" w:cs="Arial"/>
          <w:sz w:val="21"/>
          <w:szCs w:val="21"/>
          <w:u w:val="single"/>
        </w:rPr>
        <w:t>Club races update 2025</w:t>
      </w:r>
      <w:r>
        <w:rPr>
          <w:rFonts w:ascii="Arial" w:eastAsia="Arial" w:hAnsi="Arial" w:cs="Arial"/>
          <w:sz w:val="21"/>
          <w:szCs w:val="21"/>
        </w:rPr>
        <w:t xml:space="preserve"> - Julie N, Anna</w:t>
      </w:r>
    </w:p>
    <w:p w14:paraId="1C2EC01B" w14:textId="77777777" w:rsidR="00066A79" w:rsidRDefault="00066A79">
      <w:pPr>
        <w:spacing w:line="360" w:lineRule="auto"/>
        <w:rPr>
          <w:rFonts w:ascii="Arial" w:eastAsia="Arial" w:hAnsi="Arial" w:cs="Arial"/>
          <w:sz w:val="21"/>
          <w:szCs w:val="21"/>
        </w:rPr>
      </w:pPr>
    </w:p>
    <w:p w14:paraId="488C9EFB"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 xml:space="preserve">Anna our marshal secretary thanked everyone who has marshalled previously or offered help.  Please note that emails from the marshal secretary can go to spam so please check your folders for emails and email marshal secretary (details on our website) if you are able to help with any races.  Any help welcomed – including from family and friends.  Help can be flexible </w:t>
      </w:r>
      <w:proofErr w:type="gramStart"/>
      <w:r>
        <w:rPr>
          <w:rFonts w:ascii="Arial" w:eastAsia="Arial" w:hAnsi="Arial" w:cs="Arial"/>
          <w:sz w:val="21"/>
          <w:szCs w:val="21"/>
        </w:rPr>
        <w:t>e.g.</w:t>
      </w:r>
      <w:proofErr w:type="gramEnd"/>
      <w:r>
        <w:rPr>
          <w:rFonts w:ascii="Arial" w:eastAsia="Arial" w:hAnsi="Arial" w:cs="Arial"/>
          <w:sz w:val="21"/>
          <w:szCs w:val="21"/>
        </w:rPr>
        <w:t xml:space="preserve"> help at the beginning, end, part-shift.</w:t>
      </w:r>
    </w:p>
    <w:p w14:paraId="55BBCE7C" w14:textId="77777777" w:rsidR="00066A79" w:rsidRDefault="00066A79">
      <w:pPr>
        <w:spacing w:line="360" w:lineRule="auto"/>
        <w:rPr>
          <w:rFonts w:ascii="Arial" w:eastAsia="Arial" w:hAnsi="Arial" w:cs="Arial"/>
          <w:sz w:val="21"/>
          <w:szCs w:val="21"/>
        </w:rPr>
      </w:pPr>
    </w:p>
    <w:p w14:paraId="20ED59F1"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Half marathon – Sunday April 6.  Will require significant number of marshals and if we are restricted in numbers, we would have to make the course a loop which would be less enjoyable for runners.</w:t>
      </w:r>
    </w:p>
    <w:p w14:paraId="4CA045CC" w14:textId="77777777" w:rsidR="00066A79" w:rsidRDefault="00066A79">
      <w:pPr>
        <w:spacing w:line="360" w:lineRule="auto"/>
        <w:rPr>
          <w:rFonts w:ascii="Arial" w:eastAsia="Arial" w:hAnsi="Arial" w:cs="Arial"/>
          <w:sz w:val="21"/>
          <w:szCs w:val="21"/>
        </w:rPr>
      </w:pPr>
    </w:p>
    <w:p w14:paraId="3BA27562" w14:textId="77777777" w:rsidR="00066A79" w:rsidRDefault="00595519">
      <w:pPr>
        <w:numPr>
          <w:ilvl w:val="0"/>
          <w:numId w:val="1"/>
        </w:numPr>
        <w:spacing w:line="360" w:lineRule="auto"/>
        <w:rPr>
          <w:rFonts w:ascii="Arial" w:eastAsia="Arial" w:hAnsi="Arial" w:cs="Arial"/>
          <w:sz w:val="21"/>
          <w:szCs w:val="21"/>
        </w:rPr>
      </w:pPr>
      <w:r>
        <w:rPr>
          <w:rFonts w:ascii="Arial" w:eastAsia="Arial" w:hAnsi="Arial" w:cs="Arial"/>
          <w:sz w:val="21"/>
          <w:szCs w:val="21"/>
        </w:rPr>
        <w:t>Minnis Bay relays – Proposed date Tuesday June 24.</w:t>
      </w:r>
    </w:p>
    <w:p w14:paraId="627DF502" w14:textId="77777777" w:rsidR="00066A79" w:rsidRDefault="00595519">
      <w:pPr>
        <w:numPr>
          <w:ilvl w:val="0"/>
          <w:numId w:val="1"/>
        </w:numPr>
        <w:spacing w:line="360" w:lineRule="auto"/>
        <w:rPr>
          <w:rFonts w:ascii="Arial" w:eastAsia="Arial" w:hAnsi="Arial" w:cs="Arial"/>
          <w:sz w:val="21"/>
          <w:szCs w:val="21"/>
        </w:rPr>
      </w:pPr>
      <w:r>
        <w:rPr>
          <w:rFonts w:ascii="Arial" w:eastAsia="Arial" w:hAnsi="Arial" w:cs="Arial"/>
          <w:sz w:val="21"/>
          <w:szCs w:val="21"/>
        </w:rPr>
        <w:t xml:space="preserve">Harbour </w:t>
      </w:r>
      <w:proofErr w:type="spellStart"/>
      <w:r>
        <w:rPr>
          <w:rFonts w:ascii="Arial" w:eastAsia="Arial" w:hAnsi="Arial" w:cs="Arial"/>
          <w:sz w:val="21"/>
          <w:szCs w:val="21"/>
        </w:rPr>
        <w:t>Wallbanger</w:t>
      </w:r>
      <w:proofErr w:type="spellEnd"/>
      <w:r>
        <w:rPr>
          <w:rFonts w:ascii="Arial" w:eastAsia="Arial" w:hAnsi="Arial" w:cs="Arial"/>
          <w:sz w:val="21"/>
          <w:szCs w:val="21"/>
        </w:rPr>
        <w:t xml:space="preserve"> – Proposed date is 28</w:t>
      </w:r>
      <w:r>
        <w:rPr>
          <w:rFonts w:ascii="Arial" w:eastAsia="Arial" w:hAnsi="Arial" w:cs="Arial"/>
          <w:sz w:val="21"/>
          <w:szCs w:val="21"/>
          <w:vertAlign w:val="superscript"/>
        </w:rPr>
        <w:t>th</w:t>
      </w:r>
      <w:r>
        <w:rPr>
          <w:rFonts w:ascii="Arial" w:eastAsia="Arial" w:hAnsi="Arial" w:cs="Arial"/>
          <w:sz w:val="21"/>
          <w:szCs w:val="21"/>
        </w:rPr>
        <w:t xml:space="preserve"> September, subject to confirmation of availability of the Pavilion.</w:t>
      </w:r>
    </w:p>
    <w:p w14:paraId="152D47B6" w14:textId="77777777" w:rsidR="00066A79" w:rsidRDefault="00595519">
      <w:pPr>
        <w:numPr>
          <w:ilvl w:val="0"/>
          <w:numId w:val="1"/>
        </w:numPr>
        <w:spacing w:line="360" w:lineRule="auto"/>
        <w:rPr>
          <w:rFonts w:ascii="Arial" w:eastAsia="Arial" w:hAnsi="Arial" w:cs="Arial"/>
          <w:sz w:val="21"/>
          <w:szCs w:val="21"/>
        </w:rPr>
      </w:pPr>
      <w:r>
        <w:rPr>
          <w:rFonts w:ascii="Arial" w:eastAsia="Arial" w:hAnsi="Arial" w:cs="Arial"/>
          <w:sz w:val="21"/>
          <w:szCs w:val="21"/>
        </w:rPr>
        <w:t>Kent Coast 5 &amp;10 mile – December 7.</w:t>
      </w:r>
    </w:p>
    <w:p w14:paraId="0524DFDF"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br/>
        <w:t xml:space="preserve">5. </w:t>
      </w:r>
      <w:r>
        <w:rPr>
          <w:rFonts w:ascii="Arial" w:eastAsia="Arial" w:hAnsi="Arial" w:cs="Arial"/>
          <w:sz w:val="21"/>
          <w:szCs w:val="21"/>
          <w:u w:val="single"/>
        </w:rPr>
        <w:t>Race - motivational signs - ideas?</w:t>
      </w:r>
      <w:r>
        <w:rPr>
          <w:rFonts w:ascii="Arial" w:eastAsia="Arial" w:hAnsi="Arial" w:cs="Arial"/>
          <w:sz w:val="21"/>
          <w:szCs w:val="21"/>
        </w:rPr>
        <w:t xml:space="preserve"> Anna </w:t>
      </w:r>
    </w:p>
    <w:p w14:paraId="72AD1DD0" w14:textId="77777777" w:rsidR="00066A79" w:rsidRDefault="00066A79">
      <w:pPr>
        <w:spacing w:line="360" w:lineRule="auto"/>
        <w:rPr>
          <w:rFonts w:ascii="Arial" w:eastAsia="Arial" w:hAnsi="Arial" w:cs="Arial"/>
          <w:sz w:val="21"/>
          <w:szCs w:val="21"/>
        </w:rPr>
      </w:pPr>
    </w:p>
    <w:p w14:paraId="765DB06A"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lastRenderedPageBreak/>
        <w:t>We have support from Gary and a local company to produce some motivational signs (huge thanks).  All present were asked to think of some messages that runners might appreciate reading during a race.  These were collected in and will be reviewed to see what was most popular, can be fitted onto a sign and won’t offend anyone!</w:t>
      </w:r>
    </w:p>
    <w:p w14:paraId="0345DC74"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br/>
        <w:t xml:space="preserve">6. </w:t>
      </w:r>
      <w:r>
        <w:rPr>
          <w:rFonts w:ascii="Arial" w:eastAsia="Arial" w:hAnsi="Arial" w:cs="Arial"/>
          <w:sz w:val="21"/>
          <w:szCs w:val="21"/>
          <w:u w:val="single"/>
        </w:rPr>
        <w:t>Relays update - call for interest</w:t>
      </w:r>
      <w:r>
        <w:rPr>
          <w:rFonts w:ascii="Arial" w:eastAsia="Arial" w:hAnsi="Arial" w:cs="Arial"/>
          <w:sz w:val="21"/>
          <w:szCs w:val="21"/>
        </w:rPr>
        <w:t xml:space="preserve"> – Julie W</w:t>
      </w:r>
    </w:p>
    <w:p w14:paraId="2A27110E" w14:textId="77777777" w:rsidR="00066A79" w:rsidRDefault="00066A79">
      <w:pPr>
        <w:spacing w:line="360" w:lineRule="auto"/>
        <w:rPr>
          <w:rFonts w:ascii="Arial" w:eastAsia="Arial" w:hAnsi="Arial" w:cs="Arial"/>
          <w:sz w:val="21"/>
          <w:szCs w:val="21"/>
        </w:rPr>
      </w:pPr>
    </w:p>
    <w:p w14:paraId="37C6016F"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 xml:space="preserve">The summer relays </w:t>
      </w:r>
      <w:proofErr w:type="gramStart"/>
      <w:r>
        <w:rPr>
          <w:rFonts w:ascii="Arial" w:eastAsia="Arial" w:hAnsi="Arial" w:cs="Arial"/>
          <w:sz w:val="21"/>
          <w:szCs w:val="21"/>
        </w:rPr>
        <w:t>is</w:t>
      </w:r>
      <w:proofErr w:type="gramEnd"/>
      <w:r>
        <w:rPr>
          <w:rFonts w:ascii="Arial" w:eastAsia="Arial" w:hAnsi="Arial" w:cs="Arial"/>
          <w:sz w:val="21"/>
          <w:szCs w:val="21"/>
        </w:rPr>
        <w:t xml:space="preserve"> an event in which 9 local clubs compete – Ashford &amp; District, Ashford AC, Canterbury Harriers, Deal Tri, Dover AC, Folkestone AC, Invicta AC, South Kent Harriers and TRAC.  Coastal Striders may also join if there is capacity.  The whole event is capped at 400 runners.</w:t>
      </w:r>
    </w:p>
    <w:p w14:paraId="4231C469" w14:textId="77777777" w:rsidR="00066A79" w:rsidRDefault="00066A79">
      <w:pPr>
        <w:spacing w:line="360" w:lineRule="auto"/>
        <w:rPr>
          <w:rFonts w:ascii="Arial" w:eastAsia="Arial" w:hAnsi="Arial" w:cs="Arial"/>
          <w:sz w:val="21"/>
          <w:szCs w:val="21"/>
        </w:rPr>
      </w:pPr>
    </w:p>
    <w:p w14:paraId="0A48B5C2"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There are 5 races, held on a Tuesday evening, typically starting at 7-7.30pm.</w:t>
      </w:r>
    </w:p>
    <w:p w14:paraId="22717D24"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Folkestone: 13 May</w:t>
      </w:r>
    </w:p>
    <w:p w14:paraId="76DA8140"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Dover: 27 May</w:t>
      </w:r>
    </w:p>
    <w:p w14:paraId="379D76C7"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Ashford: 10 June</w:t>
      </w:r>
    </w:p>
    <w:p w14:paraId="2EE273F4"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Minnis Bay (TRAC hosts): 24 June</w:t>
      </w:r>
    </w:p>
    <w:p w14:paraId="4087324E"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Canterbury: 8 July</w:t>
      </w:r>
    </w:p>
    <w:p w14:paraId="1DA1ABEF" w14:textId="77777777" w:rsidR="00066A79" w:rsidRDefault="00066A79">
      <w:pPr>
        <w:spacing w:line="360" w:lineRule="auto"/>
        <w:rPr>
          <w:rFonts w:ascii="Arial" w:eastAsia="Arial" w:hAnsi="Arial" w:cs="Arial"/>
          <w:sz w:val="21"/>
          <w:szCs w:val="21"/>
        </w:rPr>
      </w:pPr>
    </w:p>
    <w:p w14:paraId="5E4DC23E"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 xml:space="preserve">TRAC has committed to entering teams of up to 50 people in total.  Estimated cost is £5 per runner per race, and we need to decide if the club will pay a contribution to this.  With teams of up to 50 we can have A and B teams in some (not all) of the age categories. Runners can be in a team that is a younger age category but cannot run in an older age category than themselves. </w:t>
      </w:r>
    </w:p>
    <w:p w14:paraId="6821BD3B" w14:textId="77777777" w:rsidR="00066A79" w:rsidRDefault="00066A79">
      <w:pPr>
        <w:spacing w:line="360" w:lineRule="auto"/>
        <w:rPr>
          <w:rFonts w:ascii="Arial" w:eastAsia="Arial" w:hAnsi="Arial" w:cs="Arial"/>
          <w:sz w:val="21"/>
          <w:szCs w:val="21"/>
        </w:rPr>
      </w:pPr>
    </w:p>
    <w:p w14:paraId="7165722C"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Chris Brown and Spencer Hoult have kindly offered their support to manage the Minnis Bay race, as Race Directors.</w:t>
      </w:r>
    </w:p>
    <w:p w14:paraId="5BD9F7D8" w14:textId="77777777" w:rsidR="00066A79" w:rsidRDefault="00066A79">
      <w:pPr>
        <w:spacing w:line="360" w:lineRule="auto"/>
        <w:rPr>
          <w:rFonts w:ascii="Arial" w:eastAsia="Arial" w:hAnsi="Arial" w:cs="Arial"/>
          <w:sz w:val="21"/>
          <w:szCs w:val="21"/>
        </w:rPr>
      </w:pPr>
    </w:p>
    <w:p w14:paraId="54060F08"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Note – EA have advised that the races are regarded as a closed event and as such do not require runners to be EA affiliated, but we have asked for this to be doublechecked.</w:t>
      </w:r>
    </w:p>
    <w:p w14:paraId="077B7F86" w14:textId="77777777" w:rsidR="00066A79" w:rsidRDefault="00066A79">
      <w:pPr>
        <w:spacing w:line="360" w:lineRule="auto"/>
        <w:rPr>
          <w:rFonts w:ascii="Arial" w:eastAsia="Arial" w:hAnsi="Arial" w:cs="Arial"/>
          <w:sz w:val="21"/>
          <w:szCs w:val="21"/>
        </w:rPr>
      </w:pPr>
    </w:p>
    <w:p w14:paraId="27D7F473" w14:textId="77777777" w:rsidR="00066A79" w:rsidRDefault="00595519">
      <w:pPr>
        <w:spacing w:after="160" w:line="259" w:lineRule="auto"/>
        <w:rPr>
          <w:rFonts w:ascii="Arial" w:eastAsia="Arial" w:hAnsi="Arial" w:cs="Arial"/>
          <w:sz w:val="22"/>
          <w:szCs w:val="22"/>
        </w:rPr>
      </w:pPr>
      <w:r>
        <w:rPr>
          <w:rFonts w:ascii="Arial" w:eastAsia="Arial" w:hAnsi="Arial" w:cs="Arial"/>
          <w:sz w:val="22"/>
          <w:szCs w:val="22"/>
        </w:rPr>
        <w:t>Runners are split into the following teams:</w:t>
      </w:r>
    </w:p>
    <w:tbl>
      <w:tblPr>
        <w:tblStyle w:val="a2"/>
        <w:tblW w:w="7308"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7"/>
        <w:gridCol w:w="1948"/>
        <w:gridCol w:w="384"/>
        <w:gridCol w:w="1515"/>
        <w:gridCol w:w="1834"/>
      </w:tblGrid>
      <w:tr w:rsidR="00066A79" w14:paraId="7620B41B" w14:textId="77777777">
        <w:tc>
          <w:tcPr>
            <w:tcW w:w="3575" w:type="dxa"/>
            <w:gridSpan w:val="2"/>
          </w:tcPr>
          <w:p w14:paraId="22C99F2B" w14:textId="77777777" w:rsidR="00066A79" w:rsidRDefault="00595519">
            <w:pPr>
              <w:jc w:val="center"/>
              <w:rPr>
                <w:rFonts w:ascii="Calibri" w:eastAsia="Calibri" w:hAnsi="Calibri" w:cs="Calibri"/>
                <w:b/>
              </w:rPr>
            </w:pPr>
            <w:r>
              <w:rPr>
                <w:rFonts w:ascii="Calibri" w:eastAsia="Calibri" w:hAnsi="Calibri" w:cs="Calibri"/>
                <w:b/>
              </w:rPr>
              <w:t>Men’s</w:t>
            </w:r>
          </w:p>
        </w:tc>
        <w:tc>
          <w:tcPr>
            <w:tcW w:w="384" w:type="dxa"/>
            <w:tcBorders>
              <w:top w:val="nil"/>
              <w:bottom w:val="nil"/>
            </w:tcBorders>
          </w:tcPr>
          <w:p w14:paraId="2BEC01B9" w14:textId="77777777" w:rsidR="00066A79" w:rsidRDefault="00066A79">
            <w:pPr>
              <w:rPr>
                <w:rFonts w:ascii="Calibri" w:eastAsia="Calibri" w:hAnsi="Calibri" w:cs="Calibri"/>
              </w:rPr>
            </w:pPr>
          </w:p>
        </w:tc>
        <w:tc>
          <w:tcPr>
            <w:tcW w:w="3349" w:type="dxa"/>
            <w:gridSpan w:val="2"/>
          </w:tcPr>
          <w:p w14:paraId="180AEC87" w14:textId="77777777" w:rsidR="00066A79" w:rsidRDefault="00595519">
            <w:pPr>
              <w:jc w:val="center"/>
              <w:rPr>
                <w:rFonts w:ascii="Calibri" w:eastAsia="Calibri" w:hAnsi="Calibri" w:cs="Calibri"/>
                <w:b/>
              </w:rPr>
            </w:pPr>
            <w:r>
              <w:rPr>
                <w:rFonts w:ascii="Calibri" w:eastAsia="Calibri" w:hAnsi="Calibri" w:cs="Calibri"/>
                <w:b/>
              </w:rPr>
              <w:t>Women’s</w:t>
            </w:r>
          </w:p>
        </w:tc>
      </w:tr>
      <w:tr w:rsidR="00066A79" w14:paraId="6A4A81BD" w14:textId="77777777">
        <w:tc>
          <w:tcPr>
            <w:tcW w:w="1627" w:type="dxa"/>
          </w:tcPr>
          <w:p w14:paraId="5FAA716F" w14:textId="77777777" w:rsidR="00066A79" w:rsidRDefault="00595519">
            <w:pPr>
              <w:rPr>
                <w:rFonts w:ascii="Calibri" w:eastAsia="Calibri" w:hAnsi="Calibri" w:cs="Calibri"/>
              </w:rPr>
            </w:pPr>
            <w:r>
              <w:rPr>
                <w:rFonts w:ascii="Calibri" w:eastAsia="Calibri" w:hAnsi="Calibri" w:cs="Calibri"/>
              </w:rPr>
              <w:t>Senior</w:t>
            </w:r>
          </w:p>
        </w:tc>
        <w:tc>
          <w:tcPr>
            <w:tcW w:w="1948" w:type="dxa"/>
          </w:tcPr>
          <w:p w14:paraId="28CE9275" w14:textId="77777777" w:rsidR="00066A79" w:rsidRDefault="00595519">
            <w:pPr>
              <w:rPr>
                <w:rFonts w:ascii="Calibri" w:eastAsia="Calibri" w:hAnsi="Calibri" w:cs="Calibri"/>
              </w:rPr>
            </w:pPr>
            <w:r>
              <w:rPr>
                <w:rFonts w:ascii="Calibri" w:eastAsia="Calibri" w:hAnsi="Calibri" w:cs="Calibri"/>
              </w:rPr>
              <w:t>Team of 4</w:t>
            </w:r>
          </w:p>
        </w:tc>
        <w:tc>
          <w:tcPr>
            <w:tcW w:w="384" w:type="dxa"/>
            <w:tcBorders>
              <w:top w:val="nil"/>
              <w:bottom w:val="nil"/>
            </w:tcBorders>
          </w:tcPr>
          <w:p w14:paraId="17D551E5" w14:textId="77777777" w:rsidR="00066A79" w:rsidRDefault="00066A79">
            <w:pPr>
              <w:rPr>
                <w:rFonts w:ascii="Calibri" w:eastAsia="Calibri" w:hAnsi="Calibri" w:cs="Calibri"/>
              </w:rPr>
            </w:pPr>
          </w:p>
        </w:tc>
        <w:tc>
          <w:tcPr>
            <w:tcW w:w="1515" w:type="dxa"/>
          </w:tcPr>
          <w:p w14:paraId="6DB38B4A" w14:textId="77777777" w:rsidR="00066A79" w:rsidRDefault="00595519">
            <w:pPr>
              <w:rPr>
                <w:rFonts w:ascii="Calibri" w:eastAsia="Calibri" w:hAnsi="Calibri" w:cs="Calibri"/>
              </w:rPr>
            </w:pPr>
            <w:r>
              <w:rPr>
                <w:rFonts w:ascii="Calibri" w:eastAsia="Calibri" w:hAnsi="Calibri" w:cs="Calibri"/>
              </w:rPr>
              <w:t>Senior</w:t>
            </w:r>
          </w:p>
        </w:tc>
        <w:tc>
          <w:tcPr>
            <w:tcW w:w="1834" w:type="dxa"/>
          </w:tcPr>
          <w:p w14:paraId="1BF39291" w14:textId="77777777" w:rsidR="00066A79" w:rsidRDefault="00595519">
            <w:pPr>
              <w:rPr>
                <w:rFonts w:ascii="Calibri" w:eastAsia="Calibri" w:hAnsi="Calibri" w:cs="Calibri"/>
              </w:rPr>
            </w:pPr>
            <w:r>
              <w:rPr>
                <w:rFonts w:ascii="Calibri" w:eastAsia="Calibri" w:hAnsi="Calibri" w:cs="Calibri"/>
              </w:rPr>
              <w:t>Team of 3</w:t>
            </w:r>
          </w:p>
        </w:tc>
      </w:tr>
      <w:tr w:rsidR="00066A79" w14:paraId="195B87FA" w14:textId="77777777">
        <w:tc>
          <w:tcPr>
            <w:tcW w:w="1627" w:type="dxa"/>
          </w:tcPr>
          <w:p w14:paraId="47603149" w14:textId="77777777" w:rsidR="00066A79" w:rsidRDefault="00595519">
            <w:pPr>
              <w:rPr>
                <w:rFonts w:ascii="Calibri" w:eastAsia="Calibri" w:hAnsi="Calibri" w:cs="Calibri"/>
              </w:rPr>
            </w:pPr>
            <w:r>
              <w:rPr>
                <w:rFonts w:ascii="Calibri" w:eastAsia="Calibri" w:hAnsi="Calibri" w:cs="Calibri"/>
              </w:rPr>
              <w:t>V40</w:t>
            </w:r>
          </w:p>
        </w:tc>
        <w:tc>
          <w:tcPr>
            <w:tcW w:w="1948" w:type="dxa"/>
          </w:tcPr>
          <w:p w14:paraId="504FA080" w14:textId="77777777" w:rsidR="00066A79" w:rsidRDefault="00595519">
            <w:pPr>
              <w:rPr>
                <w:rFonts w:ascii="Calibri" w:eastAsia="Calibri" w:hAnsi="Calibri" w:cs="Calibri"/>
              </w:rPr>
            </w:pPr>
            <w:r>
              <w:rPr>
                <w:rFonts w:ascii="Calibri" w:eastAsia="Calibri" w:hAnsi="Calibri" w:cs="Calibri"/>
              </w:rPr>
              <w:t>Team of 4</w:t>
            </w:r>
          </w:p>
        </w:tc>
        <w:tc>
          <w:tcPr>
            <w:tcW w:w="384" w:type="dxa"/>
            <w:tcBorders>
              <w:top w:val="nil"/>
              <w:bottom w:val="nil"/>
            </w:tcBorders>
          </w:tcPr>
          <w:p w14:paraId="19CD2652" w14:textId="77777777" w:rsidR="00066A79" w:rsidRDefault="00066A79">
            <w:pPr>
              <w:rPr>
                <w:rFonts w:ascii="Calibri" w:eastAsia="Calibri" w:hAnsi="Calibri" w:cs="Calibri"/>
              </w:rPr>
            </w:pPr>
          </w:p>
        </w:tc>
        <w:tc>
          <w:tcPr>
            <w:tcW w:w="1515" w:type="dxa"/>
          </w:tcPr>
          <w:p w14:paraId="6E43C6C4" w14:textId="77777777" w:rsidR="00066A79" w:rsidRDefault="00595519">
            <w:pPr>
              <w:rPr>
                <w:rFonts w:ascii="Calibri" w:eastAsia="Calibri" w:hAnsi="Calibri" w:cs="Calibri"/>
              </w:rPr>
            </w:pPr>
            <w:r>
              <w:rPr>
                <w:rFonts w:ascii="Calibri" w:eastAsia="Calibri" w:hAnsi="Calibri" w:cs="Calibri"/>
              </w:rPr>
              <w:t>V35</w:t>
            </w:r>
          </w:p>
        </w:tc>
        <w:tc>
          <w:tcPr>
            <w:tcW w:w="1834" w:type="dxa"/>
          </w:tcPr>
          <w:p w14:paraId="392D4923" w14:textId="77777777" w:rsidR="00066A79" w:rsidRDefault="00595519">
            <w:pPr>
              <w:rPr>
                <w:rFonts w:ascii="Calibri" w:eastAsia="Calibri" w:hAnsi="Calibri" w:cs="Calibri"/>
              </w:rPr>
            </w:pPr>
            <w:r>
              <w:rPr>
                <w:rFonts w:ascii="Calibri" w:eastAsia="Calibri" w:hAnsi="Calibri" w:cs="Calibri"/>
              </w:rPr>
              <w:t>Team of 3</w:t>
            </w:r>
          </w:p>
        </w:tc>
      </w:tr>
      <w:tr w:rsidR="00066A79" w14:paraId="21369EA2" w14:textId="77777777">
        <w:tc>
          <w:tcPr>
            <w:tcW w:w="1627" w:type="dxa"/>
          </w:tcPr>
          <w:p w14:paraId="677C4780" w14:textId="77777777" w:rsidR="00066A79" w:rsidRDefault="00595519">
            <w:pPr>
              <w:rPr>
                <w:rFonts w:ascii="Calibri" w:eastAsia="Calibri" w:hAnsi="Calibri" w:cs="Calibri"/>
              </w:rPr>
            </w:pPr>
            <w:r>
              <w:rPr>
                <w:rFonts w:ascii="Calibri" w:eastAsia="Calibri" w:hAnsi="Calibri" w:cs="Calibri"/>
              </w:rPr>
              <w:t>V50</w:t>
            </w:r>
          </w:p>
        </w:tc>
        <w:tc>
          <w:tcPr>
            <w:tcW w:w="1948" w:type="dxa"/>
          </w:tcPr>
          <w:p w14:paraId="25CFF6DB" w14:textId="77777777" w:rsidR="00066A79" w:rsidRDefault="00595519">
            <w:pPr>
              <w:rPr>
                <w:rFonts w:ascii="Calibri" w:eastAsia="Calibri" w:hAnsi="Calibri" w:cs="Calibri"/>
              </w:rPr>
            </w:pPr>
            <w:r>
              <w:rPr>
                <w:rFonts w:ascii="Calibri" w:eastAsia="Calibri" w:hAnsi="Calibri" w:cs="Calibri"/>
              </w:rPr>
              <w:t>Team of 3</w:t>
            </w:r>
          </w:p>
        </w:tc>
        <w:tc>
          <w:tcPr>
            <w:tcW w:w="384" w:type="dxa"/>
            <w:tcBorders>
              <w:top w:val="nil"/>
              <w:bottom w:val="nil"/>
            </w:tcBorders>
          </w:tcPr>
          <w:p w14:paraId="363E04FA" w14:textId="77777777" w:rsidR="00066A79" w:rsidRDefault="00066A79">
            <w:pPr>
              <w:rPr>
                <w:rFonts w:ascii="Calibri" w:eastAsia="Calibri" w:hAnsi="Calibri" w:cs="Calibri"/>
              </w:rPr>
            </w:pPr>
          </w:p>
        </w:tc>
        <w:tc>
          <w:tcPr>
            <w:tcW w:w="1515" w:type="dxa"/>
          </w:tcPr>
          <w:p w14:paraId="0451C75C" w14:textId="77777777" w:rsidR="00066A79" w:rsidRDefault="00595519">
            <w:pPr>
              <w:rPr>
                <w:rFonts w:ascii="Calibri" w:eastAsia="Calibri" w:hAnsi="Calibri" w:cs="Calibri"/>
              </w:rPr>
            </w:pPr>
            <w:r>
              <w:rPr>
                <w:rFonts w:ascii="Calibri" w:eastAsia="Calibri" w:hAnsi="Calibri" w:cs="Calibri"/>
              </w:rPr>
              <w:t>V45</w:t>
            </w:r>
          </w:p>
        </w:tc>
        <w:tc>
          <w:tcPr>
            <w:tcW w:w="1834" w:type="dxa"/>
          </w:tcPr>
          <w:p w14:paraId="5059D469" w14:textId="77777777" w:rsidR="00066A79" w:rsidRDefault="00595519">
            <w:pPr>
              <w:rPr>
                <w:rFonts w:ascii="Calibri" w:eastAsia="Calibri" w:hAnsi="Calibri" w:cs="Calibri"/>
              </w:rPr>
            </w:pPr>
            <w:r>
              <w:rPr>
                <w:rFonts w:ascii="Calibri" w:eastAsia="Calibri" w:hAnsi="Calibri" w:cs="Calibri"/>
              </w:rPr>
              <w:t>Team of 3</w:t>
            </w:r>
          </w:p>
        </w:tc>
      </w:tr>
      <w:tr w:rsidR="00066A79" w14:paraId="66375B6E" w14:textId="77777777">
        <w:tc>
          <w:tcPr>
            <w:tcW w:w="1627" w:type="dxa"/>
          </w:tcPr>
          <w:p w14:paraId="47706233" w14:textId="77777777" w:rsidR="00066A79" w:rsidRDefault="00595519">
            <w:pPr>
              <w:rPr>
                <w:rFonts w:ascii="Calibri" w:eastAsia="Calibri" w:hAnsi="Calibri" w:cs="Calibri"/>
              </w:rPr>
            </w:pPr>
            <w:r>
              <w:rPr>
                <w:rFonts w:ascii="Calibri" w:eastAsia="Calibri" w:hAnsi="Calibri" w:cs="Calibri"/>
              </w:rPr>
              <w:t>V60</w:t>
            </w:r>
          </w:p>
        </w:tc>
        <w:tc>
          <w:tcPr>
            <w:tcW w:w="1948" w:type="dxa"/>
          </w:tcPr>
          <w:p w14:paraId="3D7424F4" w14:textId="77777777" w:rsidR="00066A79" w:rsidRDefault="00595519">
            <w:pPr>
              <w:rPr>
                <w:rFonts w:ascii="Calibri" w:eastAsia="Calibri" w:hAnsi="Calibri" w:cs="Calibri"/>
              </w:rPr>
            </w:pPr>
            <w:r>
              <w:rPr>
                <w:rFonts w:ascii="Calibri" w:eastAsia="Calibri" w:hAnsi="Calibri" w:cs="Calibri"/>
              </w:rPr>
              <w:t>Team of 3</w:t>
            </w:r>
          </w:p>
        </w:tc>
        <w:tc>
          <w:tcPr>
            <w:tcW w:w="384" w:type="dxa"/>
            <w:tcBorders>
              <w:top w:val="nil"/>
              <w:bottom w:val="nil"/>
            </w:tcBorders>
          </w:tcPr>
          <w:p w14:paraId="2BBA8A18" w14:textId="77777777" w:rsidR="00066A79" w:rsidRDefault="00066A79">
            <w:pPr>
              <w:rPr>
                <w:rFonts w:ascii="Calibri" w:eastAsia="Calibri" w:hAnsi="Calibri" w:cs="Calibri"/>
              </w:rPr>
            </w:pPr>
          </w:p>
        </w:tc>
        <w:tc>
          <w:tcPr>
            <w:tcW w:w="1515" w:type="dxa"/>
          </w:tcPr>
          <w:p w14:paraId="2E509250" w14:textId="77777777" w:rsidR="00066A79" w:rsidRDefault="00595519">
            <w:pPr>
              <w:rPr>
                <w:rFonts w:ascii="Calibri" w:eastAsia="Calibri" w:hAnsi="Calibri" w:cs="Calibri"/>
              </w:rPr>
            </w:pPr>
            <w:r>
              <w:rPr>
                <w:rFonts w:ascii="Calibri" w:eastAsia="Calibri" w:hAnsi="Calibri" w:cs="Calibri"/>
              </w:rPr>
              <w:t>V55</w:t>
            </w:r>
          </w:p>
        </w:tc>
        <w:tc>
          <w:tcPr>
            <w:tcW w:w="1834" w:type="dxa"/>
          </w:tcPr>
          <w:p w14:paraId="6409C780" w14:textId="77777777" w:rsidR="00066A79" w:rsidRDefault="00595519">
            <w:pPr>
              <w:rPr>
                <w:rFonts w:ascii="Calibri" w:eastAsia="Calibri" w:hAnsi="Calibri" w:cs="Calibri"/>
              </w:rPr>
            </w:pPr>
            <w:r>
              <w:rPr>
                <w:rFonts w:ascii="Calibri" w:eastAsia="Calibri" w:hAnsi="Calibri" w:cs="Calibri"/>
              </w:rPr>
              <w:t>Team of 3</w:t>
            </w:r>
          </w:p>
        </w:tc>
      </w:tr>
    </w:tbl>
    <w:p w14:paraId="74BB744F" w14:textId="77777777" w:rsidR="00066A79" w:rsidRDefault="00066A79">
      <w:pPr>
        <w:rPr>
          <w:rFonts w:ascii="Calibri" w:eastAsia="Calibri" w:hAnsi="Calibri" w:cs="Calibri"/>
        </w:rPr>
      </w:pPr>
    </w:p>
    <w:p w14:paraId="5669E35F"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lastRenderedPageBreak/>
        <w:t xml:space="preserve">Next steps:  Relays committee to confirm commitment from all clubs, make overall licence application and local licence applications – action needed as soon as possible. </w:t>
      </w:r>
    </w:p>
    <w:p w14:paraId="3744AA46" w14:textId="77777777" w:rsidR="00066A79" w:rsidRDefault="00066A79">
      <w:pPr>
        <w:spacing w:line="360" w:lineRule="auto"/>
        <w:rPr>
          <w:rFonts w:ascii="Arial" w:eastAsia="Arial" w:hAnsi="Arial" w:cs="Arial"/>
          <w:b/>
          <w:sz w:val="21"/>
          <w:szCs w:val="21"/>
        </w:rPr>
      </w:pPr>
    </w:p>
    <w:p w14:paraId="60451572" w14:textId="77777777" w:rsidR="00066A79" w:rsidRDefault="00595519">
      <w:pPr>
        <w:spacing w:line="360" w:lineRule="auto"/>
        <w:rPr>
          <w:rFonts w:ascii="Arial" w:eastAsia="Arial" w:hAnsi="Arial" w:cs="Arial"/>
          <w:sz w:val="21"/>
          <w:szCs w:val="21"/>
        </w:rPr>
      </w:pPr>
      <w:r>
        <w:rPr>
          <w:rFonts w:ascii="Arial" w:eastAsia="Arial" w:hAnsi="Arial" w:cs="Arial"/>
          <w:b/>
          <w:color w:val="FF0000"/>
          <w:sz w:val="21"/>
          <w:szCs w:val="21"/>
        </w:rPr>
        <w:t>Action:</w:t>
      </w:r>
      <w:r>
        <w:rPr>
          <w:rFonts w:ascii="Arial" w:eastAsia="Arial" w:hAnsi="Arial" w:cs="Arial"/>
          <w:color w:val="FF0000"/>
          <w:sz w:val="21"/>
          <w:szCs w:val="21"/>
        </w:rPr>
        <w:t xml:space="preserve"> Pete </w:t>
      </w:r>
      <w:r>
        <w:rPr>
          <w:rFonts w:ascii="Arial" w:eastAsia="Arial" w:hAnsi="Arial" w:cs="Arial"/>
          <w:sz w:val="21"/>
          <w:szCs w:val="21"/>
        </w:rPr>
        <w:t>to follow up with relays committee to check if we have now a committed number from all clubs and are ready with the necessary applications. Pete/Julie W/ Spencer/ Chris to discuss and get moving</w:t>
      </w:r>
    </w:p>
    <w:p w14:paraId="5554A455" w14:textId="77777777" w:rsidR="00066A79" w:rsidRDefault="00066A79">
      <w:pPr>
        <w:spacing w:line="360" w:lineRule="auto"/>
        <w:rPr>
          <w:rFonts w:ascii="Arial" w:eastAsia="Arial" w:hAnsi="Arial" w:cs="Arial"/>
          <w:sz w:val="21"/>
          <w:szCs w:val="21"/>
        </w:rPr>
      </w:pPr>
    </w:p>
    <w:p w14:paraId="2B313CA1"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The committee/club captains to advertise to our members to understand interest and develop a way to select teams, if we have high level of interest</w:t>
      </w:r>
    </w:p>
    <w:p w14:paraId="1AEFA79C" w14:textId="77777777" w:rsidR="00066A79" w:rsidRDefault="00066A79">
      <w:pPr>
        <w:spacing w:line="360" w:lineRule="auto"/>
        <w:rPr>
          <w:rFonts w:ascii="Arial" w:eastAsia="Arial" w:hAnsi="Arial" w:cs="Arial"/>
          <w:sz w:val="21"/>
          <w:szCs w:val="21"/>
        </w:rPr>
      </w:pPr>
    </w:p>
    <w:p w14:paraId="76FDCB35"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 xml:space="preserve">7. </w:t>
      </w:r>
      <w:r>
        <w:rPr>
          <w:rFonts w:ascii="Arial" w:eastAsia="Arial" w:hAnsi="Arial" w:cs="Arial"/>
          <w:sz w:val="21"/>
          <w:szCs w:val="21"/>
          <w:u w:val="single"/>
        </w:rPr>
        <w:t>Website plans</w:t>
      </w:r>
      <w:r>
        <w:rPr>
          <w:rFonts w:ascii="Arial" w:eastAsia="Arial" w:hAnsi="Arial" w:cs="Arial"/>
          <w:sz w:val="21"/>
          <w:szCs w:val="21"/>
        </w:rPr>
        <w:t xml:space="preserve"> - Phil and Jim </w:t>
      </w:r>
    </w:p>
    <w:p w14:paraId="0169B1A9"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Jim and Phil have been working through feedback and input from members on the requirements for the website.  The plan is to build the website on the server, also to enable connection of a blog.  A big area for improvement is the management of memberships as currently it is difficult.  Jim is researching options to bring back to the committee.</w:t>
      </w:r>
    </w:p>
    <w:p w14:paraId="4ED1482E" w14:textId="77777777" w:rsidR="00066A79" w:rsidRDefault="00066A79">
      <w:pPr>
        <w:spacing w:line="360" w:lineRule="auto"/>
        <w:rPr>
          <w:rFonts w:ascii="Arial" w:eastAsia="Arial" w:hAnsi="Arial" w:cs="Arial"/>
          <w:sz w:val="21"/>
          <w:szCs w:val="21"/>
        </w:rPr>
      </w:pPr>
    </w:p>
    <w:p w14:paraId="4DCAF7DC"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 xml:space="preserve">Andy J has been looking at functionality for ordering kit.  Viga is a supplier used by another local club.  Initially this looks very attractive in terms of the kit options.  One option of printing is sublimation where the ink is part of the fabric, another is vinyl stuck to the surface – which has the disadvantage of washing off.  With Viga, there is only one option for the sublimation approach, and requires a minimum of 30 items.  Prices are higher plus a price for post and packaging.  </w:t>
      </w:r>
    </w:p>
    <w:p w14:paraId="7E938E7B" w14:textId="77777777" w:rsidR="00066A79" w:rsidRDefault="00066A79">
      <w:pPr>
        <w:spacing w:line="360" w:lineRule="auto"/>
        <w:rPr>
          <w:rFonts w:ascii="Arial" w:eastAsia="Arial" w:hAnsi="Arial" w:cs="Arial"/>
          <w:sz w:val="21"/>
          <w:szCs w:val="21"/>
        </w:rPr>
      </w:pPr>
    </w:p>
    <w:p w14:paraId="7DCE0389"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 xml:space="preserve">Time frames still on track for the website to be ready for the membership renewals in April.  Email migration would happen later after April. </w:t>
      </w:r>
      <w:r>
        <w:rPr>
          <w:rFonts w:ascii="Arial" w:eastAsia="Arial" w:hAnsi="Arial" w:cs="Arial"/>
          <w:b/>
          <w:color w:val="FF0000"/>
          <w:sz w:val="21"/>
          <w:szCs w:val="21"/>
        </w:rPr>
        <w:t>Action: Jim</w:t>
      </w:r>
      <w:r>
        <w:rPr>
          <w:rFonts w:ascii="Arial" w:eastAsia="Arial" w:hAnsi="Arial" w:cs="Arial"/>
          <w:color w:val="FF0000"/>
          <w:sz w:val="21"/>
          <w:szCs w:val="21"/>
        </w:rPr>
        <w:t xml:space="preserve"> </w:t>
      </w:r>
      <w:r>
        <w:rPr>
          <w:rFonts w:ascii="Arial" w:eastAsia="Arial" w:hAnsi="Arial" w:cs="Arial"/>
          <w:sz w:val="21"/>
          <w:szCs w:val="21"/>
        </w:rPr>
        <w:t>to complete research and propose options in early March to ensure selection.</w:t>
      </w:r>
    </w:p>
    <w:p w14:paraId="636A8C8A"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br/>
        <w:t xml:space="preserve">8. </w:t>
      </w:r>
      <w:r>
        <w:rPr>
          <w:rFonts w:ascii="Arial" w:eastAsia="Arial" w:hAnsi="Arial" w:cs="Arial"/>
          <w:sz w:val="21"/>
          <w:szCs w:val="21"/>
          <w:u w:val="single"/>
        </w:rPr>
        <w:t>Club promotional video plans - agreement on investment and decision to proceed</w:t>
      </w:r>
      <w:r>
        <w:rPr>
          <w:rFonts w:ascii="Arial" w:eastAsia="Arial" w:hAnsi="Arial" w:cs="Arial"/>
          <w:sz w:val="21"/>
          <w:szCs w:val="21"/>
        </w:rPr>
        <w:t xml:space="preserve"> - Jon, Asha, Sam </w:t>
      </w:r>
    </w:p>
    <w:p w14:paraId="099E6806" w14:textId="77777777" w:rsidR="00066A79" w:rsidRDefault="00066A79">
      <w:pPr>
        <w:spacing w:line="360" w:lineRule="auto"/>
        <w:rPr>
          <w:rFonts w:ascii="Arial" w:eastAsia="Arial" w:hAnsi="Arial" w:cs="Arial"/>
          <w:sz w:val="21"/>
          <w:szCs w:val="21"/>
        </w:rPr>
      </w:pPr>
    </w:p>
    <w:p w14:paraId="1D095226"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We would like to have a great, inviting video on our website that promotes the club and encourages new members. Then when we have a TRAC business card, the QR code would link to the website and the video.  Jon has met someone at EA who has had experience of making these (cost not provided at this point).  The club could also do some videos to be provided to him to stitch together.</w:t>
      </w:r>
    </w:p>
    <w:p w14:paraId="09A1367A" w14:textId="77777777" w:rsidR="00066A79" w:rsidRDefault="00066A79">
      <w:pPr>
        <w:spacing w:line="360" w:lineRule="auto"/>
        <w:rPr>
          <w:rFonts w:ascii="Arial" w:eastAsia="Arial" w:hAnsi="Arial" w:cs="Arial"/>
          <w:sz w:val="21"/>
          <w:szCs w:val="21"/>
        </w:rPr>
      </w:pPr>
    </w:p>
    <w:p w14:paraId="08B3A26B"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lastRenderedPageBreak/>
        <w:t>One idea is to commission this video, starting with C25K graduation run, although the weather is subject to chance if filming is on one day only.</w:t>
      </w:r>
    </w:p>
    <w:p w14:paraId="6E6A89E8" w14:textId="77777777" w:rsidR="00066A79" w:rsidRDefault="00066A79">
      <w:pPr>
        <w:spacing w:line="360" w:lineRule="auto"/>
        <w:rPr>
          <w:rFonts w:ascii="Arial" w:eastAsia="Arial" w:hAnsi="Arial" w:cs="Arial"/>
          <w:sz w:val="21"/>
          <w:szCs w:val="21"/>
        </w:rPr>
      </w:pPr>
    </w:p>
    <w:p w14:paraId="08397B7A"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 xml:space="preserve">Agreed that Jon would ask for costings.  The committee will consider this together with other options </w:t>
      </w:r>
      <w:proofErr w:type="gramStart"/>
      <w:r>
        <w:rPr>
          <w:rFonts w:ascii="Arial" w:eastAsia="Arial" w:hAnsi="Arial" w:cs="Arial"/>
          <w:sz w:val="21"/>
          <w:szCs w:val="21"/>
        </w:rPr>
        <w:t>e.g.</w:t>
      </w:r>
      <w:proofErr w:type="gramEnd"/>
      <w:r>
        <w:rPr>
          <w:rFonts w:ascii="Arial" w:eastAsia="Arial" w:hAnsi="Arial" w:cs="Arial"/>
          <w:sz w:val="21"/>
          <w:szCs w:val="21"/>
        </w:rPr>
        <w:t xml:space="preserve"> Jim Allen’s editing support of video taken by members.  Overall, there was support for enlisting expert help in creating the videos also.</w:t>
      </w:r>
    </w:p>
    <w:p w14:paraId="2042A3E8"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br/>
        <w:t xml:space="preserve">9. </w:t>
      </w:r>
      <w:r>
        <w:rPr>
          <w:rFonts w:ascii="Arial" w:eastAsia="Arial" w:hAnsi="Arial" w:cs="Arial"/>
          <w:sz w:val="21"/>
          <w:szCs w:val="21"/>
          <w:u w:val="single"/>
        </w:rPr>
        <w:t xml:space="preserve">TRAC charity funding </w:t>
      </w:r>
      <w:r>
        <w:rPr>
          <w:rFonts w:ascii="Arial" w:eastAsia="Arial" w:hAnsi="Arial" w:cs="Arial"/>
          <w:sz w:val="21"/>
          <w:szCs w:val="21"/>
        </w:rPr>
        <w:t>- review of funds raised and input for 2025-2026. Simon</w:t>
      </w:r>
    </w:p>
    <w:p w14:paraId="3796B1AE" w14:textId="77777777" w:rsidR="00066A79" w:rsidRDefault="00066A79">
      <w:pPr>
        <w:spacing w:line="360" w:lineRule="auto"/>
        <w:rPr>
          <w:rFonts w:ascii="Arial" w:eastAsia="Arial" w:hAnsi="Arial" w:cs="Arial"/>
          <w:sz w:val="21"/>
          <w:szCs w:val="21"/>
        </w:rPr>
      </w:pPr>
    </w:p>
    <w:p w14:paraId="2B2B351B"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 xml:space="preserve">Simon shared an update generally on funds:  We have had £15,000 income, still chasing update from Coastal 10 and 5 </w:t>
      </w:r>
      <w:proofErr w:type="gramStart"/>
      <w:r>
        <w:rPr>
          <w:rFonts w:ascii="Arial" w:eastAsia="Arial" w:hAnsi="Arial" w:cs="Arial"/>
          <w:sz w:val="21"/>
          <w:szCs w:val="21"/>
        </w:rPr>
        <w:t>mile</w:t>
      </w:r>
      <w:proofErr w:type="gramEnd"/>
      <w:r>
        <w:rPr>
          <w:rFonts w:ascii="Arial" w:eastAsia="Arial" w:hAnsi="Arial" w:cs="Arial"/>
          <w:sz w:val="21"/>
          <w:szCs w:val="21"/>
        </w:rPr>
        <w:t xml:space="preserve">. Still awaiting some money from XC. Expenses are approx. £12,000 to date. </w:t>
      </w:r>
      <w:proofErr w:type="gramStart"/>
      <w:r>
        <w:rPr>
          <w:rFonts w:ascii="Arial" w:eastAsia="Arial" w:hAnsi="Arial" w:cs="Arial"/>
          <w:sz w:val="21"/>
          <w:szCs w:val="21"/>
        </w:rPr>
        <w:t>Overall</w:t>
      </w:r>
      <w:proofErr w:type="gramEnd"/>
      <w:r>
        <w:rPr>
          <w:rFonts w:ascii="Arial" w:eastAsia="Arial" w:hAnsi="Arial" w:cs="Arial"/>
          <w:sz w:val="21"/>
          <w:szCs w:val="21"/>
        </w:rPr>
        <w:t xml:space="preserve"> we are expecting a surplus of £2K this year, mainly due to reduction in track hire costs this year.  We also received a refund from TDC of deposits from previous land hire events. Overall, we have around £25,000 in our account which has been stable.</w:t>
      </w:r>
    </w:p>
    <w:p w14:paraId="33A11EEE" w14:textId="77777777" w:rsidR="00066A79" w:rsidRDefault="00066A79">
      <w:pPr>
        <w:spacing w:line="360" w:lineRule="auto"/>
        <w:rPr>
          <w:rFonts w:ascii="Arial" w:eastAsia="Arial" w:hAnsi="Arial" w:cs="Arial"/>
          <w:sz w:val="21"/>
          <w:szCs w:val="21"/>
        </w:rPr>
      </w:pPr>
    </w:p>
    <w:p w14:paraId="472C6D4C"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Before financial year end, we will decide on how much to donate to our chosen charity – the Pilgrim’s Hospice. We have donated £630 so far and it would be good to donate at least £1200 in total. Noted that our previous year’s charity donation was £1600 but included sponsorship money from Southern Water.</w:t>
      </w:r>
    </w:p>
    <w:p w14:paraId="0E69D87A" w14:textId="77777777" w:rsidR="00066A79" w:rsidRDefault="00066A79">
      <w:pPr>
        <w:spacing w:line="360" w:lineRule="auto"/>
        <w:rPr>
          <w:rFonts w:ascii="Arial" w:eastAsia="Arial" w:hAnsi="Arial" w:cs="Arial"/>
          <w:sz w:val="21"/>
          <w:szCs w:val="21"/>
        </w:rPr>
      </w:pPr>
    </w:p>
    <w:p w14:paraId="0DA267F6"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The club would like to invest further to the juniors and we will continue to subsidise the juniors training hall charges.</w:t>
      </w:r>
    </w:p>
    <w:p w14:paraId="2A7AFF37" w14:textId="77777777" w:rsidR="00066A79" w:rsidRDefault="00066A79">
      <w:pPr>
        <w:spacing w:line="360" w:lineRule="auto"/>
        <w:rPr>
          <w:rFonts w:ascii="Arial" w:eastAsia="Arial" w:hAnsi="Arial" w:cs="Arial"/>
          <w:sz w:val="21"/>
          <w:szCs w:val="21"/>
        </w:rPr>
      </w:pPr>
    </w:p>
    <w:p w14:paraId="4B9DB952" w14:textId="77777777" w:rsidR="00066A79" w:rsidRDefault="00595519">
      <w:pPr>
        <w:spacing w:line="360" w:lineRule="auto"/>
        <w:rPr>
          <w:rFonts w:ascii="Arial" w:eastAsia="Arial" w:hAnsi="Arial" w:cs="Arial"/>
          <w:sz w:val="21"/>
          <w:szCs w:val="21"/>
        </w:rPr>
      </w:pPr>
      <w:r>
        <w:rPr>
          <w:rFonts w:ascii="Arial" w:eastAsia="Arial" w:hAnsi="Arial" w:cs="Arial"/>
          <w:sz w:val="21"/>
          <w:szCs w:val="21"/>
          <w:u w:val="single"/>
        </w:rPr>
        <w:t>Proposals for 2025 – 2026 charity</w:t>
      </w:r>
      <w:r>
        <w:rPr>
          <w:rFonts w:ascii="Arial" w:eastAsia="Arial" w:hAnsi="Arial" w:cs="Arial"/>
          <w:sz w:val="21"/>
          <w:szCs w:val="21"/>
        </w:rPr>
        <w:t>?</w:t>
      </w:r>
    </w:p>
    <w:p w14:paraId="7CDB5E8B"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Cheerful sparrows – a local charity helping people struggling in the community, who are referred for support by medical professionals, social care and teachers.</w:t>
      </w:r>
    </w:p>
    <w:p w14:paraId="06C6FFF2" w14:textId="77777777" w:rsidR="00066A79" w:rsidRDefault="00000000">
      <w:pPr>
        <w:spacing w:line="360" w:lineRule="auto"/>
        <w:rPr>
          <w:rFonts w:ascii="Arial" w:eastAsia="Arial" w:hAnsi="Arial" w:cs="Arial"/>
          <w:sz w:val="21"/>
          <w:szCs w:val="21"/>
        </w:rPr>
      </w:pPr>
      <w:hyperlink r:id="rId7">
        <w:r w:rsidR="00595519">
          <w:rPr>
            <w:rFonts w:ascii="Arial" w:eastAsia="Arial" w:hAnsi="Arial" w:cs="Arial"/>
            <w:color w:val="1155CC"/>
            <w:sz w:val="21"/>
            <w:szCs w:val="21"/>
            <w:u w:val="single"/>
          </w:rPr>
          <w:t>https://www.cheerfulsparrows.org.uk/</w:t>
        </w:r>
      </w:hyperlink>
    </w:p>
    <w:p w14:paraId="1B55ADB9" w14:textId="77777777" w:rsidR="00066A79" w:rsidRDefault="00066A79">
      <w:pPr>
        <w:spacing w:line="360" w:lineRule="auto"/>
        <w:rPr>
          <w:rFonts w:ascii="Arial" w:eastAsia="Arial" w:hAnsi="Arial" w:cs="Arial"/>
          <w:sz w:val="21"/>
          <w:szCs w:val="21"/>
        </w:rPr>
      </w:pPr>
    </w:p>
    <w:p w14:paraId="40F65EA2"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A charity is being formed to support a war veteran and runner who is blind following injuries, and this may be another opportunity to support a local individual.</w:t>
      </w:r>
    </w:p>
    <w:p w14:paraId="4699512E" w14:textId="77777777" w:rsidR="00066A79" w:rsidRDefault="00066A79">
      <w:pPr>
        <w:spacing w:line="360" w:lineRule="auto"/>
        <w:rPr>
          <w:rFonts w:ascii="Arial" w:eastAsia="Arial" w:hAnsi="Arial" w:cs="Arial"/>
          <w:sz w:val="21"/>
          <w:szCs w:val="21"/>
        </w:rPr>
      </w:pPr>
    </w:p>
    <w:p w14:paraId="02CC33DF"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We will solicit input from members as to any other charities we should consider and it is to be agreed at the March committee meeting.</w:t>
      </w:r>
    </w:p>
    <w:p w14:paraId="6EEEA389"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br/>
        <w:t xml:space="preserve">10. </w:t>
      </w:r>
      <w:r>
        <w:rPr>
          <w:rFonts w:ascii="Arial" w:eastAsia="Arial" w:hAnsi="Arial" w:cs="Arial"/>
          <w:sz w:val="21"/>
          <w:szCs w:val="21"/>
          <w:u w:val="single"/>
        </w:rPr>
        <w:t>Juniors fees 2025-2026</w:t>
      </w:r>
      <w:r>
        <w:rPr>
          <w:rFonts w:ascii="Arial" w:eastAsia="Arial" w:hAnsi="Arial" w:cs="Arial"/>
          <w:sz w:val="21"/>
          <w:szCs w:val="21"/>
        </w:rPr>
        <w:t xml:space="preserve"> - remain free? – 5 min</w:t>
      </w:r>
    </w:p>
    <w:p w14:paraId="5404C172"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In summer 2024, the committee agreed to waive membership fees for the juniors. Decision for 2025-2026 membership year is: junior membership will be free.</w:t>
      </w:r>
    </w:p>
    <w:p w14:paraId="557E1AF0"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lastRenderedPageBreak/>
        <w:t>We will continue to subsidise the weekly subs.</w:t>
      </w:r>
    </w:p>
    <w:p w14:paraId="61DC51EF"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br/>
        <w:t xml:space="preserve">11. </w:t>
      </w:r>
      <w:r>
        <w:rPr>
          <w:rFonts w:ascii="Arial" w:eastAsia="Arial" w:hAnsi="Arial" w:cs="Arial"/>
          <w:sz w:val="21"/>
          <w:szCs w:val="21"/>
          <w:u w:val="single"/>
        </w:rPr>
        <w:t>Run leaders meeting Feb 18</w:t>
      </w:r>
      <w:r>
        <w:rPr>
          <w:rFonts w:ascii="Arial" w:eastAsia="Arial" w:hAnsi="Arial" w:cs="Arial"/>
          <w:sz w:val="21"/>
          <w:szCs w:val="21"/>
        </w:rPr>
        <w:t xml:space="preserve"> - feedback/input from members? </w:t>
      </w:r>
    </w:p>
    <w:p w14:paraId="5C403B7A" w14:textId="77777777" w:rsidR="00066A79" w:rsidRDefault="00066A79">
      <w:pPr>
        <w:spacing w:line="360" w:lineRule="auto"/>
        <w:rPr>
          <w:rFonts w:ascii="Arial" w:eastAsia="Arial" w:hAnsi="Arial" w:cs="Arial"/>
          <w:sz w:val="21"/>
          <w:szCs w:val="21"/>
        </w:rPr>
      </w:pPr>
    </w:p>
    <w:p w14:paraId="2736A89D"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We are taking the chance to meet with run leaders on Tuesday Feb 18</w:t>
      </w:r>
      <w:r>
        <w:rPr>
          <w:rFonts w:ascii="Arial" w:eastAsia="Arial" w:hAnsi="Arial" w:cs="Arial"/>
          <w:sz w:val="21"/>
          <w:szCs w:val="21"/>
          <w:vertAlign w:val="superscript"/>
        </w:rPr>
        <w:t>th</w:t>
      </w:r>
      <w:r>
        <w:rPr>
          <w:rFonts w:ascii="Arial" w:eastAsia="Arial" w:hAnsi="Arial" w:cs="Arial"/>
          <w:sz w:val="21"/>
          <w:szCs w:val="21"/>
        </w:rPr>
        <w:t xml:space="preserve">, as we have the Tesco community room. We would like to discuss organisation of the runs, how it is going generally and any changes desired.  Julie N reminded all run leaders that we would like them to attend if possible.  </w:t>
      </w:r>
    </w:p>
    <w:p w14:paraId="76EF5B16" w14:textId="77777777" w:rsidR="00066A79" w:rsidRDefault="00066A79">
      <w:pPr>
        <w:spacing w:line="360" w:lineRule="auto"/>
        <w:rPr>
          <w:rFonts w:ascii="Arial" w:eastAsia="Arial" w:hAnsi="Arial" w:cs="Arial"/>
          <w:sz w:val="21"/>
          <w:szCs w:val="21"/>
        </w:rPr>
      </w:pPr>
    </w:p>
    <w:p w14:paraId="578642D7"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 xml:space="preserve">Jon flagged a short EA on line course for £20 that covers some very useful information </w:t>
      </w:r>
      <w:proofErr w:type="gramStart"/>
      <w:r>
        <w:rPr>
          <w:rFonts w:ascii="Arial" w:eastAsia="Arial" w:hAnsi="Arial" w:cs="Arial"/>
          <w:sz w:val="21"/>
          <w:szCs w:val="21"/>
        </w:rPr>
        <w:t>e.g.</w:t>
      </w:r>
      <w:proofErr w:type="gramEnd"/>
      <w:r>
        <w:rPr>
          <w:rFonts w:ascii="Arial" w:eastAsia="Arial" w:hAnsi="Arial" w:cs="Arial"/>
          <w:sz w:val="21"/>
          <w:szCs w:val="21"/>
        </w:rPr>
        <w:t xml:space="preserve"> on fuelling, intervals.  He has shared with run leaders to gauge interest.</w:t>
      </w:r>
    </w:p>
    <w:p w14:paraId="54BF2904" w14:textId="77777777" w:rsidR="00066A79" w:rsidRDefault="00000000">
      <w:pPr>
        <w:spacing w:line="360" w:lineRule="auto"/>
        <w:rPr>
          <w:rFonts w:ascii="Arial" w:eastAsia="Arial" w:hAnsi="Arial" w:cs="Arial"/>
          <w:sz w:val="21"/>
          <w:szCs w:val="21"/>
        </w:rPr>
      </w:pPr>
      <w:hyperlink r:id="rId8">
        <w:proofErr w:type="spellStart"/>
        <w:r w:rsidR="00595519">
          <w:rPr>
            <w:rFonts w:ascii="Arial" w:eastAsia="Arial" w:hAnsi="Arial" w:cs="Arial"/>
            <w:color w:val="467886"/>
            <w:sz w:val="21"/>
            <w:szCs w:val="21"/>
            <w:u w:val="single"/>
          </w:rPr>
          <w:t>LiRF</w:t>
        </w:r>
        <w:proofErr w:type="spellEnd"/>
        <w:r w:rsidR="00595519">
          <w:rPr>
            <w:rFonts w:ascii="Arial" w:eastAsia="Arial" w:hAnsi="Arial" w:cs="Arial"/>
            <w:color w:val="467886"/>
            <w:sz w:val="21"/>
            <w:szCs w:val="21"/>
            <w:u w:val="single"/>
          </w:rPr>
          <w:t xml:space="preserve"> to </w:t>
        </w:r>
        <w:proofErr w:type="spellStart"/>
        <w:r w:rsidR="00595519">
          <w:rPr>
            <w:rFonts w:ascii="Arial" w:eastAsia="Arial" w:hAnsi="Arial" w:cs="Arial"/>
            <w:color w:val="467886"/>
            <w:sz w:val="21"/>
            <w:szCs w:val="21"/>
            <w:u w:val="single"/>
          </w:rPr>
          <w:t>CiRF</w:t>
        </w:r>
        <w:proofErr w:type="spellEnd"/>
        <w:r w:rsidR="00595519">
          <w:rPr>
            <w:rFonts w:ascii="Arial" w:eastAsia="Arial" w:hAnsi="Arial" w:cs="Arial"/>
            <w:color w:val="467886"/>
            <w:sz w:val="21"/>
            <w:szCs w:val="21"/>
            <w:u w:val="single"/>
          </w:rPr>
          <w:t xml:space="preserve"> Workshop | England Athletics Coaching Courses</w:t>
        </w:r>
      </w:hyperlink>
    </w:p>
    <w:p w14:paraId="44956268" w14:textId="77777777" w:rsidR="00066A79" w:rsidRDefault="00066A79">
      <w:pPr>
        <w:spacing w:line="360" w:lineRule="auto"/>
        <w:rPr>
          <w:rFonts w:ascii="Arial" w:eastAsia="Arial" w:hAnsi="Arial" w:cs="Arial"/>
          <w:sz w:val="21"/>
          <w:szCs w:val="21"/>
        </w:rPr>
      </w:pPr>
    </w:p>
    <w:p w14:paraId="31ED1576"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 xml:space="preserve">Suggestions raised – identify run leaders </w:t>
      </w:r>
      <w:proofErr w:type="gramStart"/>
      <w:r>
        <w:rPr>
          <w:rFonts w:ascii="Arial" w:eastAsia="Arial" w:hAnsi="Arial" w:cs="Arial"/>
          <w:sz w:val="21"/>
          <w:szCs w:val="21"/>
        </w:rPr>
        <w:t>e.g.</w:t>
      </w:r>
      <w:proofErr w:type="gramEnd"/>
      <w:r>
        <w:rPr>
          <w:rFonts w:ascii="Arial" w:eastAsia="Arial" w:hAnsi="Arial" w:cs="Arial"/>
          <w:sz w:val="21"/>
          <w:szCs w:val="21"/>
        </w:rPr>
        <w:t xml:space="preserve"> via a vest, explore if there is interest in putting on a </w:t>
      </w:r>
      <w:proofErr w:type="spellStart"/>
      <w:r>
        <w:rPr>
          <w:rFonts w:ascii="Arial" w:eastAsia="Arial" w:hAnsi="Arial" w:cs="Arial"/>
          <w:sz w:val="21"/>
          <w:szCs w:val="21"/>
        </w:rPr>
        <w:t>mid week</w:t>
      </w:r>
      <w:proofErr w:type="spellEnd"/>
      <w:r>
        <w:rPr>
          <w:rFonts w:ascii="Arial" w:eastAsia="Arial" w:hAnsi="Arial" w:cs="Arial"/>
          <w:sz w:val="21"/>
          <w:szCs w:val="21"/>
        </w:rPr>
        <w:t xml:space="preserve"> morning run, do a meet your run leaders event/news.</w:t>
      </w:r>
    </w:p>
    <w:p w14:paraId="6F5D15FF"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br/>
        <w:t xml:space="preserve">12. </w:t>
      </w:r>
      <w:r>
        <w:rPr>
          <w:rFonts w:ascii="Arial" w:eastAsia="Arial" w:hAnsi="Arial" w:cs="Arial"/>
          <w:sz w:val="21"/>
          <w:szCs w:val="21"/>
          <w:u w:val="single"/>
        </w:rPr>
        <w:t>Celebrating club of the year - merchandise</w:t>
      </w:r>
      <w:r>
        <w:rPr>
          <w:rFonts w:ascii="Arial" w:eastAsia="Arial" w:hAnsi="Arial" w:cs="Arial"/>
          <w:sz w:val="21"/>
          <w:szCs w:val="21"/>
        </w:rPr>
        <w:t xml:space="preserve"> - Julie N, Andy J </w:t>
      </w:r>
    </w:p>
    <w:p w14:paraId="6121D870" w14:textId="77777777" w:rsidR="00066A79" w:rsidRDefault="00066A79">
      <w:pPr>
        <w:spacing w:line="360" w:lineRule="auto"/>
        <w:rPr>
          <w:rFonts w:ascii="Arial" w:eastAsia="Arial" w:hAnsi="Arial" w:cs="Arial"/>
          <w:sz w:val="21"/>
          <w:szCs w:val="21"/>
        </w:rPr>
      </w:pPr>
    </w:p>
    <w:p w14:paraId="6A7923D1"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Many thanks to Andy Jones and Sam Hastie tor all the great design work on the TRAC buffs.  Committee agreed buffs will be given to all current members. Also, if new people join – they will receive a free buff.</w:t>
      </w:r>
    </w:p>
    <w:p w14:paraId="445FEEAE" w14:textId="77777777" w:rsidR="00066A79" w:rsidRDefault="00066A79">
      <w:pPr>
        <w:spacing w:line="360" w:lineRule="auto"/>
        <w:rPr>
          <w:rFonts w:ascii="Arial" w:eastAsia="Arial" w:hAnsi="Arial" w:cs="Arial"/>
          <w:sz w:val="21"/>
          <w:szCs w:val="21"/>
        </w:rPr>
      </w:pPr>
    </w:p>
    <w:p w14:paraId="2F545650"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Note – propose to have a flash sale of current stock where we have a lot of larger sizes available.  We can then re-order some smaller sizes. Andy J to look at stock levels and propose what could be offered.</w:t>
      </w:r>
    </w:p>
    <w:p w14:paraId="51801161"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br/>
      </w:r>
      <w:r>
        <w:rPr>
          <w:rFonts w:ascii="Arial" w:eastAsia="Arial" w:hAnsi="Arial" w:cs="Arial"/>
          <w:sz w:val="21"/>
          <w:szCs w:val="21"/>
          <w:u w:val="single"/>
        </w:rPr>
        <w:t>AOB</w:t>
      </w:r>
      <w:r>
        <w:rPr>
          <w:rFonts w:ascii="Roboto" w:eastAsia="Roboto" w:hAnsi="Roboto" w:cs="Roboto"/>
          <w:color w:val="006A9D"/>
          <w:sz w:val="21"/>
          <w:szCs w:val="21"/>
        </w:rPr>
        <w:br/>
      </w:r>
      <w:r>
        <w:rPr>
          <w:rFonts w:ascii="Arial" w:eastAsia="Arial" w:hAnsi="Arial" w:cs="Arial"/>
          <w:sz w:val="21"/>
          <w:szCs w:val="21"/>
        </w:rPr>
        <w:t xml:space="preserve">Oli’s 500 park run event on 22 Feb at Margate – as many TRAC runners as possible are welcome.  </w:t>
      </w:r>
    </w:p>
    <w:p w14:paraId="392799AB" w14:textId="77777777" w:rsidR="00066A79" w:rsidRDefault="00066A79">
      <w:pPr>
        <w:spacing w:line="360" w:lineRule="auto"/>
        <w:rPr>
          <w:rFonts w:ascii="Arial" w:eastAsia="Arial" w:hAnsi="Arial" w:cs="Arial"/>
          <w:sz w:val="21"/>
          <w:szCs w:val="21"/>
        </w:rPr>
      </w:pPr>
    </w:p>
    <w:p w14:paraId="3F3F1062"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32 signed up for Benidorm 10k / half marathon on 22 November.</w:t>
      </w:r>
    </w:p>
    <w:p w14:paraId="71646294" w14:textId="77777777" w:rsidR="00066A79" w:rsidRDefault="00595519">
      <w:pPr>
        <w:spacing w:line="360" w:lineRule="auto"/>
        <w:rPr>
          <w:rFonts w:ascii="Arial" w:eastAsia="Arial" w:hAnsi="Arial" w:cs="Arial"/>
          <w:sz w:val="21"/>
          <w:szCs w:val="21"/>
        </w:rPr>
      </w:pPr>
      <w:r>
        <w:rPr>
          <w:rFonts w:ascii="Arial" w:eastAsia="Arial" w:hAnsi="Arial" w:cs="Arial"/>
          <w:sz w:val="21"/>
          <w:szCs w:val="21"/>
        </w:rPr>
        <w:t xml:space="preserve">Janice Lee Miller proposes to do a virtual half marathon on the same </w:t>
      </w:r>
      <w:proofErr w:type="spellStart"/>
      <w:r>
        <w:rPr>
          <w:rFonts w:ascii="Arial" w:eastAsia="Arial" w:hAnsi="Arial" w:cs="Arial"/>
          <w:sz w:val="21"/>
          <w:szCs w:val="21"/>
        </w:rPr>
        <w:t>dau</w:t>
      </w:r>
      <w:proofErr w:type="spellEnd"/>
      <w:r>
        <w:rPr>
          <w:rFonts w:ascii="Arial" w:eastAsia="Arial" w:hAnsi="Arial" w:cs="Arial"/>
          <w:sz w:val="21"/>
          <w:szCs w:val="21"/>
        </w:rPr>
        <w:t>, which could offer an alternative approach for those who do not wish or are unable to travel.</w:t>
      </w:r>
    </w:p>
    <w:p w14:paraId="3326C5F2" w14:textId="77777777" w:rsidR="00066A79" w:rsidRDefault="00066A79">
      <w:pPr>
        <w:spacing w:line="360" w:lineRule="auto"/>
        <w:rPr>
          <w:rFonts w:ascii="Arial" w:eastAsia="Arial" w:hAnsi="Arial" w:cs="Arial"/>
          <w:sz w:val="21"/>
          <w:szCs w:val="21"/>
        </w:rPr>
      </w:pPr>
    </w:p>
    <w:p w14:paraId="7184AA41" w14:textId="77777777" w:rsidR="00066A79" w:rsidRDefault="00595519">
      <w:pPr>
        <w:spacing w:after="200"/>
        <w:rPr>
          <w:rFonts w:ascii="Arial" w:eastAsia="Arial" w:hAnsi="Arial" w:cs="Arial"/>
          <w:sz w:val="21"/>
          <w:szCs w:val="21"/>
        </w:rPr>
      </w:pPr>
      <w:r>
        <w:rPr>
          <w:rFonts w:ascii="Arial" w:eastAsia="Arial" w:hAnsi="Arial" w:cs="Arial"/>
          <w:sz w:val="21"/>
          <w:szCs w:val="21"/>
        </w:rPr>
        <w:t xml:space="preserve">Asha – </w:t>
      </w:r>
      <w:proofErr w:type="spellStart"/>
      <w:r>
        <w:rPr>
          <w:rFonts w:ascii="Arial" w:eastAsia="Arial" w:hAnsi="Arial" w:cs="Arial"/>
          <w:sz w:val="21"/>
          <w:szCs w:val="21"/>
        </w:rPr>
        <w:t>Runbelievable</w:t>
      </w:r>
      <w:proofErr w:type="spellEnd"/>
      <w:r>
        <w:rPr>
          <w:rFonts w:ascii="Arial" w:eastAsia="Arial" w:hAnsi="Arial" w:cs="Arial"/>
          <w:sz w:val="21"/>
          <w:szCs w:val="21"/>
        </w:rPr>
        <w:t xml:space="preserve"> </w:t>
      </w:r>
      <w:proofErr w:type="gramStart"/>
      <w:r>
        <w:rPr>
          <w:rFonts w:ascii="Arial" w:eastAsia="Arial" w:hAnsi="Arial" w:cs="Arial"/>
          <w:sz w:val="21"/>
          <w:szCs w:val="21"/>
        </w:rPr>
        <w:t>8 hour</w:t>
      </w:r>
      <w:proofErr w:type="gramEnd"/>
      <w:r>
        <w:rPr>
          <w:rFonts w:ascii="Arial" w:eastAsia="Arial" w:hAnsi="Arial" w:cs="Arial"/>
          <w:sz w:val="21"/>
          <w:szCs w:val="21"/>
        </w:rPr>
        <w:t xml:space="preserve"> Runway 25 on 21 June at Manston event – entry is £49.95 There may be interest in people running as a team but high cost if everyone pays the full price.  Asha will contact organisers to see if a different rate might apply.</w:t>
      </w:r>
    </w:p>
    <w:p w14:paraId="09847B8C" w14:textId="77777777" w:rsidR="00066A79" w:rsidRDefault="00066A79">
      <w:pPr>
        <w:spacing w:after="200"/>
        <w:rPr>
          <w:rFonts w:ascii="Arial" w:eastAsia="Arial" w:hAnsi="Arial" w:cs="Arial"/>
          <w:sz w:val="21"/>
          <w:szCs w:val="21"/>
        </w:rPr>
      </w:pPr>
    </w:p>
    <w:p w14:paraId="3A846E1F" w14:textId="77777777" w:rsidR="00066A79" w:rsidRDefault="00595519">
      <w:r>
        <w:br w:type="page"/>
      </w:r>
      <w:hyperlink r:id="rId9">
        <w:r>
          <w:rPr>
            <w:rFonts w:ascii="Arial" w:eastAsia="Arial" w:hAnsi="Arial" w:cs="Arial"/>
            <w:b/>
            <w:color w:val="000000"/>
            <w:sz w:val="20"/>
            <w:szCs w:val="20"/>
            <w:u w:val="single"/>
          </w:rPr>
          <w:t xml:space="preserve">APPENDIX: </w:t>
        </w:r>
      </w:hyperlink>
      <w:r>
        <w:rPr>
          <w:color w:val="000000"/>
        </w:rPr>
        <w:t>Open actions and decisions</w:t>
      </w:r>
    </w:p>
    <w:p w14:paraId="058160F3" w14:textId="77777777" w:rsidR="00066A79" w:rsidRDefault="00066A79">
      <w:pPr>
        <w:spacing w:after="200"/>
        <w:rPr>
          <w:color w:val="000000"/>
        </w:rPr>
      </w:pPr>
    </w:p>
    <w:tbl>
      <w:tblPr>
        <w:tblStyle w:val="a3"/>
        <w:tblW w:w="8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0"/>
        <w:gridCol w:w="1065"/>
        <w:gridCol w:w="1350"/>
        <w:gridCol w:w="2280"/>
      </w:tblGrid>
      <w:tr w:rsidR="00066A79" w14:paraId="266C283F" w14:textId="77777777">
        <w:trPr>
          <w:tblHeader/>
        </w:trPr>
        <w:tc>
          <w:tcPr>
            <w:tcW w:w="360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F70FAE8" w14:textId="77777777" w:rsidR="00066A79" w:rsidRDefault="00000000">
            <w:pPr>
              <w:jc w:val="center"/>
              <w:rPr>
                <w:b/>
              </w:rPr>
            </w:pPr>
            <w:hyperlink r:id="rId10">
              <w:r w:rsidR="00595519">
                <w:rPr>
                  <w:b/>
                  <w:color w:val="0000FF"/>
                  <w:u w:val="single"/>
                </w:rPr>
                <w:t>ACTION</w:t>
              </w:r>
            </w:hyperlink>
          </w:p>
        </w:tc>
        <w:tc>
          <w:tcPr>
            <w:tcW w:w="106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C566BB3" w14:textId="77777777" w:rsidR="00066A79" w:rsidRDefault="00000000">
            <w:pPr>
              <w:jc w:val="center"/>
              <w:rPr>
                <w:b/>
              </w:rPr>
            </w:pPr>
            <w:hyperlink r:id="rId11">
              <w:r w:rsidR="00595519">
                <w:rPr>
                  <w:b/>
                  <w:color w:val="0000FF"/>
                  <w:u w:val="single"/>
                </w:rPr>
                <w:t>BY WHOM</w:t>
              </w:r>
            </w:hyperlink>
          </w:p>
        </w:tc>
        <w:tc>
          <w:tcPr>
            <w:tcW w:w="135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A6E8E90" w14:textId="77777777" w:rsidR="00066A79" w:rsidRDefault="00000000">
            <w:pPr>
              <w:jc w:val="center"/>
              <w:rPr>
                <w:b/>
              </w:rPr>
            </w:pPr>
            <w:hyperlink r:id="rId12">
              <w:r w:rsidR="00595519">
                <w:rPr>
                  <w:b/>
                  <w:color w:val="0000FF"/>
                  <w:u w:val="single"/>
                </w:rPr>
                <w:t>BY WHEN</w:t>
              </w:r>
            </w:hyperlink>
          </w:p>
        </w:tc>
        <w:tc>
          <w:tcPr>
            <w:tcW w:w="22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E6010AA" w14:textId="77777777" w:rsidR="00066A79" w:rsidRDefault="00000000">
            <w:pPr>
              <w:jc w:val="center"/>
              <w:rPr>
                <w:b/>
              </w:rPr>
            </w:pPr>
            <w:hyperlink r:id="rId13">
              <w:r w:rsidR="00595519">
                <w:rPr>
                  <w:b/>
                  <w:color w:val="0000FF"/>
                  <w:u w:val="single"/>
                </w:rPr>
                <w:t>COMMENTS</w:t>
              </w:r>
            </w:hyperlink>
          </w:p>
        </w:tc>
      </w:tr>
      <w:tr w:rsidR="00066A79" w14:paraId="02D25BC4" w14:textId="77777777">
        <w:trPr>
          <w:tblHeader/>
        </w:trPr>
        <w:tc>
          <w:tcPr>
            <w:tcW w:w="3600" w:type="dxa"/>
            <w:tcBorders>
              <w:top w:val="single" w:sz="4" w:space="0" w:color="000000"/>
              <w:left w:val="single" w:sz="4" w:space="0" w:color="000000"/>
              <w:bottom w:val="single" w:sz="6" w:space="0" w:color="000000"/>
              <w:right w:val="single" w:sz="4" w:space="0" w:color="000000"/>
            </w:tcBorders>
            <w:tcMar>
              <w:top w:w="55" w:type="dxa"/>
              <w:left w:w="55" w:type="dxa"/>
              <w:bottom w:w="55" w:type="dxa"/>
              <w:right w:w="55" w:type="dxa"/>
            </w:tcMar>
          </w:tcPr>
          <w:p w14:paraId="1E50AE3D" w14:textId="77777777" w:rsidR="00066A79" w:rsidRDefault="00595519">
            <w:pPr>
              <w:jc w:val="center"/>
              <w:rPr>
                <w:b/>
              </w:rPr>
            </w:pPr>
            <w:r>
              <w:t>Invite two members to committee meeting</w:t>
            </w:r>
          </w:p>
          <w:p w14:paraId="18391A3A" w14:textId="77777777" w:rsidR="00066A79" w:rsidRDefault="00595519">
            <w:pPr>
              <w:jc w:val="center"/>
              <w:rPr>
                <w:b/>
              </w:rPr>
            </w:pPr>
            <w:r>
              <w:t>Add reward and recognition as standing item</w:t>
            </w:r>
          </w:p>
        </w:tc>
        <w:tc>
          <w:tcPr>
            <w:tcW w:w="1065" w:type="dxa"/>
            <w:tcBorders>
              <w:top w:val="single" w:sz="4" w:space="0" w:color="000000"/>
              <w:left w:val="single" w:sz="4" w:space="0" w:color="000000"/>
              <w:bottom w:val="single" w:sz="6" w:space="0" w:color="000000"/>
              <w:right w:val="single" w:sz="4" w:space="0" w:color="000000"/>
            </w:tcBorders>
            <w:tcMar>
              <w:top w:w="55" w:type="dxa"/>
              <w:left w:w="55" w:type="dxa"/>
              <w:bottom w:w="55" w:type="dxa"/>
              <w:right w:w="55" w:type="dxa"/>
            </w:tcMar>
            <w:vAlign w:val="center"/>
          </w:tcPr>
          <w:p w14:paraId="61AFE229" w14:textId="77777777" w:rsidR="00066A79" w:rsidRDefault="00595519">
            <w:pPr>
              <w:jc w:val="center"/>
              <w:rPr>
                <w:b/>
              </w:rPr>
            </w:pPr>
            <w:r>
              <w:t>Julie W</w:t>
            </w:r>
          </w:p>
        </w:tc>
        <w:tc>
          <w:tcPr>
            <w:tcW w:w="1350" w:type="dxa"/>
            <w:tcBorders>
              <w:top w:val="single" w:sz="4" w:space="0" w:color="000000"/>
              <w:left w:val="single" w:sz="4" w:space="0" w:color="000000"/>
              <w:bottom w:val="single" w:sz="6" w:space="0" w:color="000000"/>
              <w:right w:val="single" w:sz="4" w:space="0" w:color="000000"/>
            </w:tcBorders>
            <w:tcMar>
              <w:top w:w="55" w:type="dxa"/>
              <w:left w:w="55" w:type="dxa"/>
              <w:bottom w:w="55" w:type="dxa"/>
              <w:right w:w="55" w:type="dxa"/>
            </w:tcMar>
            <w:vAlign w:val="center"/>
          </w:tcPr>
          <w:p w14:paraId="3384167D" w14:textId="77777777" w:rsidR="00066A79" w:rsidRDefault="00595519">
            <w:pPr>
              <w:jc w:val="center"/>
              <w:rPr>
                <w:b/>
              </w:rPr>
            </w:pPr>
            <w:r>
              <w:t>Standing item</w:t>
            </w:r>
          </w:p>
        </w:tc>
        <w:tc>
          <w:tcPr>
            <w:tcW w:w="22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D5F79D9" w14:textId="77777777" w:rsidR="00066A79" w:rsidRDefault="00066A79">
            <w:pPr>
              <w:jc w:val="center"/>
              <w:rPr>
                <w:b/>
              </w:rPr>
            </w:pPr>
          </w:p>
        </w:tc>
      </w:tr>
      <w:tr w:rsidR="00066A79" w14:paraId="086075E2" w14:textId="77777777">
        <w:trPr>
          <w:tblHeader/>
        </w:trPr>
        <w:tc>
          <w:tcPr>
            <w:tcW w:w="3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173143" w14:textId="77777777" w:rsidR="00066A79" w:rsidRDefault="00595519">
            <w:pPr>
              <w:jc w:val="center"/>
              <w:rPr>
                <w:color w:val="747474"/>
              </w:rPr>
            </w:pPr>
            <w:r>
              <w:rPr>
                <w:color w:val="747474"/>
              </w:rPr>
              <w:t>Order kit to celebrate EA award</w:t>
            </w:r>
          </w:p>
          <w:p w14:paraId="23C9C6FD" w14:textId="77777777" w:rsidR="00066A79" w:rsidRDefault="00595519">
            <w:pPr>
              <w:jc w:val="center"/>
              <w:rPr>
                <w:color w:val="747474"/>
              </w:rPr>
            </w:pPr>
            <w:r>
              <w:rPr>
                <w:color w:val="747474"/>
              </w:rPr>
              <w:t>continue to explore buffs</w:t>
            </w:r>
          </w:p>
        </w:tc>
        <w:tc>
          <w:tcPr>
            <w:tcW w:w="1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E394C1" w14:textId="77777777" w:rsidR="00066A79" w:rsidRDefault="00595519">
            <w:pPr>
              <w:jc w:val="center"/>
              <w:rPr>
                <w:color w:val="747474"/>
              </w:rPr>
            </w:pPr>
            <w:r>
              <w:rPr>
                <w:color w:val="747474"/>
              </w:rPr>
              <w:t>Andy J</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CE7678" w14:textId="77777777" w:rsidR="00066A79" w:rsidRDefault="00595519">
            <w:pPr>
              <w:jc w:val="center"/>
              <w:rPr>
                <w:color w:val="747474"/>
              </w:rPr>
            </w:pPr>
            <w:r>
              <w:rPr>
                <w:color w:val="747474"/>
              </w:rPr>
              <w:t>January</w:t>
            </w:r>
          </w:p>
        </w:tc>
        <w:tc>
          <w:tcPr>
            <w:tcW w:w="2280" w:type="dxa"/>
            <w:tcBorders>
              <w:top w:val="single" w:sz="4" w:space="0" w:color="000000"/>
              <w:left w:val="single" w:sz="6" w:space="0" w:color="000000"/>
              <w:bottom w:val="single" w:sz="4" w:space="0" w:color="000000"/>
              <w:right w:val="single" w:sz="4" w:space="0" w:color="000000"/>
            </w:tcBorders>
            <w:tcMar>
              <w:top w:w="55" w:type="dxa"/>
              <w:left w:w="55" w:type="dxa"/>
              <w:bottom w:w="55" w:type="dxa"/>
              <w:right w:w="55" w:type="dxa"/>
            </w:tcMar>
            <w:vAlign w:val="center"/>
          </w:tcPr>
          <w:p w14:paraId="4AA3C8F0" w14:textId="77777777" w:rsidR="00066A79" w:rsidRDefault="00595519">
            <w:pPr>
              <w:jc w:val="center"/>
              <w:rPr>
                <w:color w:val="747474"/>
              </w:rPr>
            </w:pPr>
            <w:r>
              <w:rPr>
                <w:color w:val="747474"/>
              </w:rPr>
              <w:t>Completed: Ordered</w:t>
            </w:r>
          </w:p>
        </w:tc>
      </w:tr>
      <w:tr w:rsidR="00066A79" w14:paraId="0ED1742E" w14:textId="77777777">
        <w:trPr>
          <w:tblHeader/>
        </w:trPr>
        <w:tc>
          <w:tcPr>
            <w:tcW w:w="3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9718A5" w14:textId="77777777" w:rsidR="00066A79" w:rsidRDefault="00595519">
            <w:r>
              <w:t>Get costings and options for promotional video.</w:t>
            </w:r>
          </w:p>
        </w:tc>
        <w:tc>
          <w:tcPr>
            <w:tcW w:w="1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995EF5" w14:textId="77777777" w:rsidR="00066A79" w:rsidRDefault="00595519">
            <w:pPr>
              <w:jc w:val="center"/>
            </w:pPr>
            <w:r>
              <w:t>Jon</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DCE84B" w14:textId="77777777" w:rsidR="00066A79" w:rsidRDefault="00595519">
            <w:pPr>
              <w:jc w:val="center"/>
            </w:pPr>
            <w:r>
              <w:t>March</w:t>
            </w:r>
          </w:p>
        </w:tc>
        <w:tc>
          <w:tcPr>
            <w:tcW w:w="2280" w:type="dxa"/>
            <w:tcBorders>
              <w:top w:val="single" w:sz="4" w:space="0" w:color="000000"/>
              <w:left w:val="single" w:sz="6" w:space="0" w:color="000000"/>
              <w:bottom w:val="single" w:sz="4" w:space="0" w:color="000000"/>
              <w:right w:val="single" w:sz="4" w:space="0" w:color="000000"/>
            </w:tcBorders>
            <w:tcMar>
              <w:top w:w="55" w:type="dxa"/>
              <w:left w:w="55" w:type="dxa"/>
              <w:bottom w:w="55" w:type="dxa"/>
              <w:right w:w="55" w:type="dxa"/>
            </w:tcMar>
            <w:vAlign w:val="center"/>
          </w:tcPr>
          <w:p w14:paraId="7DC878DB" w14:textId="77777777" w:rsidR="00066A79" w:rsidRDefault="00066A79">
            <w:pPr>
              <w:jc w:val="center"/>
            </w:pPr>
          </w:p>
        </w:tc>
      </w:tr>
      <w:tr w:rsidR="00066A79" w14:paraId="0C2F8AA0" w14:textId="77777777">
        <w:trPr>
          <w:tblHeader/>
        </w:trPr>
        <w:tc>
          <w:tcPr>
            <w:tcW w:w="3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62BDB0" w14:textId="77777777" w:rsidR="00066A79" w:rsidRDefault="00595519">
            <w:pPr>
              <w:rPr>
                <w:highlight w:val="white"/>
              </w:rPr>
            </w:pPr>
            <w:r>
              <w:rPr>
                <w:highlight w:val="white"/>
              </w:rPr>
              <w:t>Relays: confirm event with committee and proceed with local licence application</w:t>
            </w:r>
          </w:p>
          <w:p w14:paraId="2B13CC86" w14:textId="77777777" w:rsidR="00066A79" w:rsidRDefault="00066A79">
            <w:pPr>
              <w:rPr>
                <w:highlight w:val="white"/>
              </w:rPr>
            </w:pPr>
          </w:p>
          <w:p w14:paraId="319A0460" w14:textId="77777777" w:rsidR="00066A79" w:rsidRDefault="00595519">
            <w:pPr>
              <w:rPr>
                <w:highlight w:val="white"/>
              </w:rPr>
            </w:pPr>
            <w:r>
              <w:rPr>
                <w:highlight w:val="white"/>
              </w:rPr>
              <w:t>Confirm if runners need to be EA affiliated to participate and advertise to members together with selection strategy</w:t>
            </w:r>
          </w:p>
        </w:tc>
        <w:tc>
          <w:tcPr>
            <w:tcW w:w="1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A6AC97" w14:textId="77777777" w:rsidR="00066A79" w:rsidRDefault="00595519">
            <w:pPr>
              <w:jc w:val="center"/>
            </w:pPr>
            <w:r>
              <w:t>Pete, Spencer, Chris</w:t>
            </w:r>
          </w:p>
          <w:p w14:paraId="21381544" w14:textId="77777777" w:rsidR="00066A79" w:rsidRDefault="00066A79"/>
          <w:p w14:paraId="7F94A7A4" w14:textId="77777777" w:rsidR="00066A79" w:rsidRDefault="00595519">
            <w:r>
              <w:t>Julie W, social media team</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F04BE6" w14:textId="77777777" w:rsidR="00066A79" w:rsidRDefault="00595519">
            <w:pPr>
              <w:jc w:val="center"/>
            </w:pPr>
            <w:r>
              <w:t>End Feb</w:t>
            </w:r>
          </w:p>
          <w:p w14:paraId="119C59D9" w14:textId="77777777" w:rsidR="00066A79" w:rsidRDefault="00066A79">
            <w:pPr>
              <w:jc w:val="center"/>
            </w:pPr>
          </w:p>
          <w:p w14:paraId="362FA283" w14:textId="77777777" w:rsidR="00066A79" w:rsidRDefault="00066A79">
            <w:pPr>
              <w:jc w:val="center"/>
            </w:pPr>
          </w:p>
          <w:p w14:paraId="5C7A5CC5" w14:textId="77777777" w:rsidR="00066A79" w:rsidRDefault="00066A79">
            <w:pPr>
              <w:jc w:val="center"/>
            </w:pPr>
          </w:p>
          <w:p w14:paraId="5D45E1F5" w14:textId="77777777" w:rsidR="00066A79" w:rsidRDefault="00595519">
            <w:pPr>
              <w:jc w:val="center"/>
            </w:pPr>
            <w:r>
              <w:t>March</w:t>
            </w:r>
          </w:p>
        </w:tc>
        <w:tc>
          <w:tcPr>
            <w:tcW w:w="2280" w:type="dxa"/>
            <w:tcBorders>
              <w:top w:val="single" w:sz="4" w:space="0" w:color="000000"/>
              <w:left w:val="single" w:sz="6" w:space="0" w:color="000000"/>
              <w:bottom w:val="single" w:sz="4" w:space="0" w:color="000000"/>
              <w:right w:val="single" w:sz="4" w:space="0" w:color="000000"/>
            </w:tcBorders>
            <w:tcMar>
              <w:top w:w="55" w:type="dxa"/>
              <w:left w:w="55" w:type="dxa"/>
              <w:bottom w:w="55" w:type="dxa"/>
              <w:right w:w="55" w:type="dxa"/>
            </w:tcMar>
            <w:vAlign w:val="center"/>
          </w:tcPr>
          <w:p w14:paraId="5CFA5F86" w14:textId="77777777" w:rsidR="00066A79" w:rsidRDefault="00066A79">
            <w:pPr>
              <w:jc w:val="center"/>
            </w:pPr>
          </w:p>
        </w:tc>
      </w:tr>
      <w:tr w:rsidR="00066A79" w14:paraId="27DD46CB" w14:textId="77777777">
        <w:trPr>
          <w:tblHeader/>
        </w:trPr>
        <w:tc>
          <w:tcPr>
            <w:tcW w:w="3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E5C1AB" w14:textId="77777777" w:rsidR="00066A79" w:rsidRDefault="00595519">
            <w:pPr>
              <w:rPr>
                <w:highlight w:val="white"/>
              </w:rPr>
            </w:pPr>
            <w:r>
              <w:rPr>
                <w:highlight w:val="white"/>
              </w:rPr>
              <w:t>Website - propose options for manging membership for selection by committee</w:t>
            </w:r>
          </w:p>
        </w:tc>
        <w:tc>
          <w:tcPr>
            <w:tcW w:w="1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4370AD" w14:textId="77777777" w:rsidR="00066A79" w:rsidRDefault="00595519">
            <w:pPr>
              <w:jc w:val="center"/>
            </w:pPr>
            <w:r>
              <w:t>Jim</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464F20" w14:textId="77777777" w:rsidR="00066A79" w:rsidRDefault="00595519">
            <w:pPr>
              <w:jc w:val="center"/>
            </w:pPr>
            <w:r>
              <w:t>Early March</w:t>
            </w:r>
          </w:p>
        </w:tc>
        <w:tc>
          <w:tcPr>
            <w:tcW w:w="2280" w:type="dxa"/>
            <w:tcBorders>
              <w:top w:val="single" w:sz="4" w:space="0" w:color="000000"/>
              <w:left w:val="single" w:sz="6" w:space="0" w:color="000000"/>
              <w:bottom w:val="single" w:sz="4" w:space="0" w:color="000000"/>
              <w:right w:val="single" w:sz="4" w:space="0" w:color="000000"/>
            </w:tcBorders>
            <w:tcMar>
              <w:top w:w="55" w:type="dxa"/>
              <w:left w:w="55" w:type="dxa"/>
              <w:bottom w:w="55" w:type="dxa"/>
              <w:right w:w="55" w:type="dxa"/>
            </w:tcMar>
            <w:vAlign w:val="center"/>
          </w:tcPr>
          <w:p w14:paraId="415653E5" w14:textId="77777777" w:rsidR="00066A79" w:rsidRDefault="00066A79">
            <w:pPr>
              <w:jc w:val="center"/>
              <w:rPr>
                <w:color w:val="747474"/>
              </w:rPr>
            </w:pPr>
          </w:p>
        </w:tc>
      </w:tr>
      <w:tr w:rsidR="00066A79" w14:paraId="1949FC57" w14:textId="77777777">
        <w:trPr>
          <w:tblHeader/>
        </w:trPr>
        <w:tc>
          <w:tcPr>
            <w:tcW w:w="3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F1A1F9" w14:textId="77777777" w:rsidR="00066A79" w:rsidRDefault="00595519">
            <w:pPr>
              <w:rPr>
                <w:highlight w:val="white"/>
              </w:rPr>
            </w:pPr>
            <w:r>
              <w:rPr>
                <w:highlight w:val="white"/>
              </w:rPr>
              <w:t>Solicit suggestions for 2025-2026 charity from members and decide at next committee meeting</w:t>
            </w:r>
          </w:p>
        </w:tc>
        <w:tc>
          <w:tcPr>
            <w:tcW w:w="1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DFD18E" w14:textId="77777777" w:rsidR="00066A79" w:rsidRDefault="00595519">
            <w:pPr>
              <w:jc w:val="center"/>
            </w:pPr>
            <w:r>
              <w:t>Julie W</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77176B" w14:textId="77777777" w:rsidR="00066A79" w:rsidRDefault="00595519">
            <w:pPr>
              <w:jc w:val="center"/>
            </w:pPr>
            <w:r>
              <w:t>March</w:t>
            </w:r>
          </w:p>
        </w:tc>
        <w:tc>
          <w:tcPr>
            <w:tcW w:w="2280" w:type="dxa"/>
            <w:tcBorders>
              <w:top w:val="single" w:sz="4" w:space="0" w:color="000000"/>
              <w:left w:val="single" w:sz="6" w:space="0" w:color="000000"/>
              <w:bottom w:val="single" w:sz="4" w:space="0" w:color="000000"/>
              <w:right w:val="single" w:sz="4" w:space="0" w:color="000000"/>
            </w:tcBorders>
            <w:tcMar>
              <w:top w:w="55" w:type="dxa"/>
              <w:left w:w="55" w:type="dxa"/>
              <w:bottom w:w="55" w:type="dxa"/>
              <w:right w:w="55" w:type="dxa"/>
            </w:tcMar>
            <w:vAlign w:val="center"/>
          </w:tcPr>
          <w:p w14:paraId="5ACA2DC0" w14:textId="77777777" w:rsidR="00066A79" w:rsidRDefault="00066A79">
            <w:pPr>
              <w:jc w:val="center"/>
              <w:rPr>
                <w:color w:val="747474"/>
              </w:rPr>
            </w:pPr>
          </w:p>
        </w:tc>
      </w:tr>
      <w:tr w:rsidR="00066A79" w14:paraId="0B010E20" w14:textId="77777777">
        <w:trPr>
          <w:tblHeader/>
        </w:trPr>
        <w:tc>
          <w:tcPr>
            <w:tcW w:w="3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624410" w14:textId="77777777" w:rsidR="00066A79" w:rsidRDefault="00595519">
            <w:pPr>
              <w:rPr>
                <w:highlight w:val="white"/>
              </w:rPr>
            </w:pPr>
            <w:r>
              <w:rPr>
                <w:highlight w:val="white"/>
              </w:rPr>
              <w:t>Advertise that all current members can pick up a TRAC buff, when available.</w:t>
            </w:r>
          </w:p>
        </w:tc>
        <w:tc>
          <w:tcPr>
            <w:tcW w:w="1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D9E4F7" w14:textId="77777777" w:rsidR="00066A79" w:rsidRDefault="00066A79">
            <w:pPr>
              <w:jc w:val="cente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31B8B0" w14:textId="77777777" w:rsidR="00066A79" w:rsidRDefault="00595519">
            <w:pPr>
              <w:jc w:val="center"/>
            </w:pPr>
            <w:r>
              <w:t>March</w:t>
            </w:r>
          </w:p>
        </w:tc>
        <w:tc>
          <w:tcPr>
            <w:tcW w:w="2280" w:type="dxa"/>
            <w:tcBorders>
              <w:top w:val="single" w:sz="4" w:space="0" w:color="000000"/>
              <w:left w:val="single" w:sz="6" w:space="0" w:color="000000"/>
              <w:bottom w:val="single" w:sz="4" w:space="0" w:color="000000"/>
              <w:right w:val="single" w:sz="4" w:space="0" w:color="000000"/>
            </w:tcBorders>
            <w:tcMar>
              <w:top w:w="55" w:type="dxa"/>
              <w:left w:w="55" w:type="dxa"/>
              <w:bottom w:w="55" w:type="dxa"/>
              <w:right w:w="55" w:type="dxa"/>
            </w:tcMar>
            <w:vAlign w:val="center"/>
          </w:tcPr>
          <w:p w14:paraId="5A87136C" w14:textId="77777777" w:rsidR="00066A79" w:rsidRDefault="00066A79">
            <w:pPr>
              <w:jc w:val="center"/>
              <w:rPr>
                <w:color w:val="747474"/>
              </w:rPr>
            </w:pPr>
          </w:p>
        </w:tc>
      </w:tr>
      <w:tr w:rsidR="00066A79" w14:paraId="25A0F814" w14:textId="77777777">
        <w:trPr>
          <w:tblHeader/>
        </w:trPr>
        <w:tc>
          <w:tcPr>
            <w:tcW w:w="3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8786B7" w14:textId="77777777" w:rsidR="00066A79" w:rsidRDefault="00595519">
            <w:pPr>
              <w:rPr>
                <w:highlight w:val="white"/>
              </w:rPr>
            </w:pPr>
            <w:r>
              <w:rPr>
                <w:highlight w:val="white"/>
              </w:rPr>
              <w:t>Develop plan for sale of excess stock</w:t>
            </w:r>
          </w:p>
        </w:tc>
        <w:tc>
          <w:tcPr>
            <w:tcW w:w="1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47F0F2" w14:textId="77777777" w:rsidR="00066A79" w:rsidRDefault="00595519">
            <w:pPr>
              <w:jc w:val="center"/>
            </w:pPr>
            <w:r>
              <w:t>Andy J</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F36548" w14:textId="77777777" w:rsidR="00066A79" w:rsidRDefault="00595519">
            <w:pPr>
              <w:jc w:val="center"/>
            </w:pPr>
            <w:r>
              <w:t>March</w:t>
            </w:r>
          </w:p>
        </w:tc>
        <w:tc>
          <w:tcPr>
            <w:tcW w:w="2280" w:type="dxa"/>
            <w:tcBorders>
              <w:top w:val="single" w:sz="4" w:space="0" w:color="000000"/>
              <w:left w:val="single" w:sz="6" w:space="0" w:color="000000"/>
              <w:bottom w:val="single" w:sz="4" w:space="0" w:color="000000"/>
              <w:right w:val="single" w:sz="4" w:space="0" w:color="000000"/>
            </w:tcBorders>
            <w:tcMar>
              <w:top w:w="55" w:type="dxa"/>
              <w:left w:w="55" w:type="dxa"/>
              <w:bottom w:w="55" w:type="dxa"/>
              <w:right w:w="55" w:type="dxa"/>
            </w:tcMar>
            <w:vAlign w:val="center"/>
          </w:tcPr>
          <w:p w14:paraId="32814E2E" w14:textId="77777777" w:rsidR="00066A79" w:rsidRDefault="00066A79">
            <w:pPr>
              <w:jc w:val="center"/>
              <w:rPr>
                <w:color w:val="747474"/>
              </w:rPr>
            </w:pPr>
          </w:p>
        </w:tc>
      </w:tr>
      <w:tr w:rsidR="00066A79" w14:paraId="4B9E3718" w14:textId="77777777">
        <w:trPr>
          <w:tblHeader/>
        </w:trPr>
        <w:tc>
          <w:tcPr>
            <w:tcW w:w="3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59E80A" w14:textId="77777777" w:rsidR="00066A79" w:rsidRDefault="00595519">
            <w:pPr>
              <w:rPr>
                <w:highlight w:val="white"/>
              </w:rPr>
            </w:pPr>
            <w:proofErr w:type="gramStart"/>
            <w:r>
              <w:rPr>
                <w:highlight w:val="white"/>
              </w:rPr>
              <w:t>Juniors</w:t>
            </w:r>
            <w:proofErr w:type="gramEnd"/>
            <w:r>
              <w:rPr>
                <w:highlight w:val="white"/>
              </w:rPr>
              <w:t xml:space="preserve"> advertising – do we want to proceed or are we at capacity?</w:t>
            </w:r>
          </w:p>
        </w:tc>
        <w:tc>
          <w:tcPr>
            <w:tcW w:w="1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279A21" w14:textId="77777777" w:rsidR="00066A79" w:rsidRDefault="00595519">
            <w:pPr>
              <w:jc w:val="center"/>
            </w:pPr>
            <w:r>
              <w:t>Jon, Gary</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50BD4E" w14:textId="77777777" w:rsidR="00066A79" w:rsidRDefault="00595519">
            <w:pPr>
              <w:jc w:val="center"/>
            </w:pPr>
            <w:r>
              <w:t>March</w:t>
            </w:r>
          </w:p>
        </w:tc>
        <w:tc>
          <w:tcPr>
            <w:tcW w:w="2280" w:type="dxa"/>
            <w:tcBorders>
              <w:top w:val="single" w:sz="4" w:space="0" w:color="000000"/>
              <w:left w:val="single" w:sz="6" w:space="0" w:color="000000"/>
              <w:bottom w:val="single" w:sz="4" w:space="0" w:color="000000"/>
              <w:right w:val="single" w:sz="4" w:space="0" w:color="000000"/>
            </w:tcBorders>
            <w:tcMar>
              <w:top w:w="55" w:type="dxa"/>
              <w:left w:w="55" w:type="dxa"/>
              <w:bottom w:w="55" w:type="dxa"/>
              <w:right w:w="55" w:type="dxa"/>
            </w:tcMar>
            <w:vAlign w:val="center"/>
          </w:tcPr>
          <w:p w14:paraId="617B2097" w14:textId="77777777" w:rsidR="00066A79" w:rsidRDefault="00066A79">
            <w:pPr>
              <w:jc w:val="center"/>
              <w:rPr>
                <w:color w:val="747474"/>
              </w:rPr>
            </w:pPr>
          </w:p>
        </w:tc>
      </w:tr>
      <w:tr w:rsidR="00066A79" w14:paraId="00B67157" w14:textId="77777777">
        <w:trPr>
          <w:tblHeader/>
        </w:trPr>
        <w:tc>
          <w:tcPr>
            <w:tcW w:w="3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B45F53" w14:textId="77777777" w:rsidR="00066A79" w:rsidRDefault="00595519">
            <w:pPr>
              <w:rPr>
                <w:color w:val="747474"/>
                <w:highlight w:val="white"/>
              </w:rPr>
            </w:pPr>
            <w:r>
              <w:rPr>
                <w:color w:val="747474"/>
                <w:highlight w:val="white"/>
              </w:rPr>
              <w:t>Check all juniors are now members and have agreed consent forms</w:t>
            </w:r>
          </w:p>
        </w:tc>
        <w:tc>
          <w:tcPr>
            <w:tcW w:w="1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B9B132" w14:textId="77777777" w:rsidR="00066A79" w:rsidRDefault="00595519">
            <w:pPr>
              <w:jc w:val="center"/>
              <w:rPr>
                <w:color w:val="747474"/>
              </w:rPr>
            </w:pPr>
            <w:r>
              <w:rPr>
                <w:color w:val="747474"/>
              </w:rPr>
              <w:t>Gary</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CF8DEE" w14:textId="77777777" w:rsidR="00066A79" w:rsidRDefault="00595519">
            <w:pPr>
              <w:jc w:val="center"/>
              <w:rPr>
                <w:color w:val="747474"/>
              </w:rPr>
            </w:pPr>
            <w:r>
              <w:rPr>
                <w:color w:val="747474"/>
              </w:rPr>
              <w:t>January</w:t>
            </w:r>
          </w:p>
        </w:tc>
        <w:tc>
          <w:tcPr>
            <w:tcW w:w="2280" w:type="dxa"/>
            <w:tcBorders>
              <w:top w:val="single" w:sz="4" w:space="0" w:color="000000"/>
              <w:left w:val="single" w:sz="6" w:space="0" w:color="000000"/>
              <w:bottom w:val="single" w:sz="4" w:space="0" w:color="000000"/>
              <w:right w:val="single" w:sz="4" w:space="0" w:color="000000"/>
            </w:tcBorders>
            <w:tcMar>
              <w:top w:w="55" w:type="dxa"/>
              <w:left w:w="55" w:type="dxa"/>
              <w:bottom w:w="55" w:type="dxa"/>
              <w:right w:w="55" w:type="dxa"/>
            </w:tcMar>
            <w:vAlign w:val="center"/>
          </w:tcPr>
          <w:p w14:paraId="288490DF" w14:textId="77777777" w:rsidR="00066A79" w:rsidRDefault="00595519">
            <w:pPr>
              <w:jc w:val="center"/>
              <w:rPr>
                <w:color w:val="747474"/>
              </w:rPr>
            </w:pPr>
            <w:r>
              <w:rPr>
                <w:color w:val="747474"/>
              </w:rPr>
              <w:t>Completed</w:t>
            </w:r>
          </w:p>
        </w:tc>
      </w:tr>
      <w:tr w:rsidR="00066A79" w14:paraId="3EA377C0" w14:textId="77777777">
        <w:trPr>
          <w:tblHeader/>
        </w:trPr>
        <w:tc>
          <w:tcPr>
            <w:tcW w:w="3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26BE2A" w14:textId="77777777" w:rsidR="00066A79" w:rsidRDefault="00595519">
            <w:pPr>
              <w:rPr>
                <w:color w:val="747474"/>
              </w:rPr>
            </w:pPr>
            <w:r>
              <w:rPr>
                <w:color w:val="747474"/>
                <w:highlight w:val="white"/>
              </w:rPr>
              <w:t>Solicit input from members for wording for motivational signage for races</w:t>
            </w:r>
            <w:r>
              <w:rPr>
                <w:color w:val="747474"/>
              </w:rPr>
              <w:t xml:space="preserve">. </w:t>
            </w:r>
          </w:p>
          <w:p w14:paraId="535A4DDD" w14:textId="77777777" w:rsidR="00066A79" w:rsidRDefault="00066A79">
            <w:pPr>
              <w:jc w:val="center"/>
              <w:rPr>
                <w:color w:val="747474"/>
              </w:rPr>
            </w:pPr>
          </w:p>
        </w:tc>
        <w:tc>
          <w:tcPr>
            <w:tcW w:w="1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69FF5C" w14:textId="77777777" w:rsidR="00066A79" w:rsidRDefault="00595519">
            <w:pPr>
              <w:jc w:val="center"/>
              <w:rPr>
                <w:color w:val="747474"/>
              </w:rPr>
            </w:pPr>
            <w:r>
              <w:rPr>
                <w:color w:val="747474"/>
              </w:rPr>
              <w:t>Anna and social media team</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7651B9" w14:textId="77777777" w:rsidR="00066A79" w:rsidRDefault="00595519">
            <w:pPr>
              <w:jc w:val="center"/>
              <w:rPr>
                <w:color w:val="747474"/>
              </w:rPr>
            </w:pPr>
            <w:r>
              <w:rPr>
                <w:color w:val="747474"/>
              </w:rPr>
              <w:t>Early 2025</w:t>
            </w:r>
          </w:p>
        </w:tc>
        <w:tc>
          <w:tcPr>
            <w:tcW w:w="2280" w:type="dxa"/>
            <w:tcBorders>
              <w:top w:val="single" w:sz="4" w:space="0" w:color="000000"/>
              <w:left w:val="single" w:sz="6" w:space="0" w:color="000000"/>
              <w:bottom w:val="single" w:sz="4" w:space="0" w:color="000000"/>
              <w:right w:val="single" w:sz="4" w:space="0" w:color="000000"/>
            </w:tcBorders>
            <w:tcMar>
              <w:top w:w="55" w:type="dxa"/>
              <w:left w:w="55" w:type="dxa"/>
              <w:bottom w:w="55" w:type="dxa"/>
              <w:right w:w="55" w:type="dxa"/>
            </w:tcMar>
            <w:vAlign w:val="center"/>
          </w:tcPr>
          <w:p w14:paraId="592A1639" w14:textId="77777777" w:rsidR="00066A79" w:rsidRDefault="00595519">
            <w:pPr>
              <w:jc w:val="center"/>
              <w:rPr>
                <w:color w:val="747474"/>
              </w:rPr>
            </w:pPr>
            <w:r>
              <w:rPr>
                <w:color w:val="747474"/>
              </w:rPr>
              <w:t>Completed: discussed at Feb 11 Open Meeting</w:t>
            </w:r>
          </w:p>
        </w:tc>
      </w:tr>
    </w:tbl>
    <w:p w14:paraId="2035E1EF" w14:textId="77777777" w:rsidR="00066A79" w:rsidRDefault="00066A79">
      <w:pPr>
        <w:rPr>
          <w:rFonts w:ascii="Arial" w:eastAsia="Arial" w:hAnsi="Arial" w:cs="Arial"/>
          <w:color w:val="000000"/>
        </w:rPr>
      </w:pPr>
    </w:p>
    <w:p w14:paraId="4E2957DA" w14:textId="77777777" w:rsidR="00066A79" w:rsidRDefault="00066A79">
      <w:pPr>
        <w:rPr>
          <w:rFonts w:ascii="Arial" w:eastAsia="Arial" w:hAnsi="Arial" w:cs="Arial"/>
          <w:color w:val="000000"/>
        </w:rPr>
      </w:pPr>
    </w:p>
    <w:p w14:paraId="231C31B8" w14:textId="77777777" w:rsidR="00066A79" w:rsidRDefault="00066A79">
      <w:pPr>
        <w:rPr>
          <w:rFonts w:ascii="Arial" w:eastAsia="Arial" w:hAnsi="Arial" w:cs="Arial"/>
          <w:color w:val="000000"/>
        </w:rPr>
      </w:pPr>
    </w:p>
    <w:sectPr w:rsidR="00066A79">
      <w:pgSz w:w="11906" w:h="16838"/>
      <w:pgMar w:top="1440" w:right="1800" w:bottom="1440" w:left="180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29516F2-6380-0F45-969A-FCF24FDC8697}"/>
    <w:embedBold r:id="rId2" w:fontKey="{13928820-9097-604A-978C-D60E899095A5}"/>
    <w:embedItalic r:id="rId3" w:fontKey="{4A15B226-1DEF-314D-87F5-73A044CF53C5}"/>
  </w:font>
  <w:font w:name="Aptos Display">
    <w:panose1 w:val="020B0004020202020204"/>
    <w:charset w:val="00"/>
    <w:family w:val="swiss"/>
    <w:pitch w:val="variable"/>
    <w:sig w:usb0="20000287" w:usb1="00000003" w:usb2="00000000" w:usb3="00000000" w:csb0="0000019F" w:csb1="00000000"/>
    <w:embedRegular r:id="rId4" w:fontKey="{131E1E73-4469-174A-8A5C-1B14E57EED3E}"/>
  </w:font>
  <w:font w:name="Aptos">
    <w:panose1 w:val="020B0004020202020204"/>
    <w:charset w:val="00"/>
    <w:family w:val="swiss"/>
    <w:pitch w:val="variable"/>
    <w:sig w:usb0="20000287" w:usb1="00000003" w:usb2="00000000" w:usb3="00000000" w:csb0="0000019F" w:csb1="00000000"/>
    <w:embedRegular r:id="rId5" w:fontKey="{EF3B53DD-958A-9643-B1E1-0FBD08BAD5E6}"/>
  </w:font>
  <w:font w:name="Arial">
    <w:panose1 w:val="020B0604020202020204"/>
    <w:charset w:val="00"/>
    <w:family w:val="swiss"/>
    <w:pitch w:val="variable"/>
    <w:sig w:usb0="E0002AFF" w:usb1="C0007843" w:usb2="00000009" w:usb3="00000000" w:csb0="000001FF" w:csb1="00000000"/>
    <w:embedRegular r:id="rId6" w:fontKey="{D2642FBF-C2D1-894E-88AA-D2633734B1E9}"/>
    <w:embedBold r:id="rId7" w:fontKey="{0E57905D-9969-B548-91DD-74B3BC73CD09}"/>
  </w:font>
  <w:font w:name="Calibri">
    <w:panose1 w:val="020F0502020204030204"/>
    <w:charset w:val="00"/>
    <w:family w:val="swiss"/>
    <w:pitch w:val="variable"/>
    <w:sig w:usb0="E0002AFF" w:usb1="C000247B" w:usb2="00000009" w:usb3="00000000" w:csb0="000001FF" w:csb1="00000000"/>
    <w:embedRegular r:id="rId8" w:fontKey="{2FFC3BF6-840B-E141-8F33-FC4229DBAC5C}"/>
    <w:embedBold r:id="rId9" w:fontKey="{3B044CD7-475C-7C48-86BE-D93113973990}"/>
  </w:font>
  <w:font w:name="Roboto">
    <w:panose1 w:val="02000000000000000000"/>
    <w:charset w:val="00"/>
    <w:family w:val="auto"/>
    <w:pitch w:val="variable"/>
    <w:sig w:usb0="E0000AFF" w:usb1="5000217F" w:usb2="00000021" w:usb3="00000000" w:csb0="0000019F" w:csb1="00000000"/>
    <w:embedRegular r:id="rId10" w:fontKey="{F21A99B5-1853-F24B-B594-5B2449F7C16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12A6B"/>
    <w:multiLevelType w:val="multilevel"/>
    <w:tmpl w:val="237A5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77669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A79"/>
    <w:rsid w:val="00066A79"/>
    <w:rsid w:val="00583513"/>
    <w:rsid w:val="00595519"/>
    <w:rsid w:val="00FA3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FE741"/>
  <w15:docId w15:val="{6FF2BDCA-A888-4136-8CCF-2F6A2C638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9AE"/>
  </w:style>
  <w:style w:type="paragraph" w:styleId="Heading1">
    <w:name w:val="heading 1"/>
    <w:basedOn w:val="Normal"/>
    <w:next w:val="Normal"/>
    <w:link w:val="Heading1Char"/>
    <w:uiPriority w:val="9"/>
    <w:qFormat/>
    <w:rsid w:val="000829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829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829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29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29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29A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29A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29A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29A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829AE"/>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829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829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29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29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29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29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29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29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29AE"/>
    <w:rPr>
      <w:rFonts w:eastAsiaTheme="majorEastAsia" w:cstheme="majorBidi"/>
      <w:color w:val="272727" w:themeColor="text1" w:themeTint="D8"/>
    </w:rPr>
  </w:style>
  <w:style w:type="character" w:customStyle="1" w:styleId="TitleChar">
    <w:name w:val="Title Char"/>
    <w:basedOn w:val="DefaultParagraphFont"/>
    <w:link w:val="Title"/>
    <w:uiPriority w:val="10"/>
    <w:rsid w:val="000829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0829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29AE"/>
    <w:pPr>
      <w:spacing w:before="160"/>
      <w:jc w:val="center"/>
    </w:pPr>
    <w:rPr>
      <w:i/>
      <w:iCs/>
      <w:color w:val="404040" w:themeColor="text1" w:themeTint="BF"/>
    </w:rPr>
  </w:style>
  <w:style w:type="character" w:customStyle="1" w:styleId="QuoteChar">
    <w:name w:val="Quote Char"/>
    <w:basedOn w:val="DefaultParagraphFont"/>
    <w:link w:val="Quote"/>
    <w:uiPriority w:val="29"/>
    <w:rsid w:val="000829AE"/>
    <w:rPr>
      <w:i/>
      <w:iCs/>
      <w:color w:val="404040" w:themeColor="text1" w:themeTint="BF"/>
    </w:rPr>
  </w:style>
  <w:style w:type="paragraph" w:styleId="ListParagraph">
    <w:name w:val="List Paragraph"/>
    <w:basedOn w:val="Normal"/>
    <w:uiPriority w:val="34"/>
    <w:qFormat/>
    <w:rsid w:val="000829AE"/>
    <w:pPr>
      <w:ind w:left="720"/>
      <w:contextualSpacing/>
    </w:pPr>
  </w:style>
  <w:style w:type="character" w:styleId="IntenseEmphasis">
    <w:name w:val="Intense Emphasis"/>
    <w:basedOn w:val="DefaultParagraphFont"/>
    <w:uiPriority w:val="21"/>
    <w:qFormat/>
    <w:rsid w:val="000829AE"/>
    <w:rPr>
      <w:i/>
      <w:iCs/>
      <w:color w:val="0F4761" w:themeColor="accent1" w:themeShade="BF"/>
    </w:rPr>
  </w:style>
  <w:style w:type="paragraph" w:styleId="IntenseQuote">
    <w:name w:val="Intense Quote"/>
    <w:basedOn w:val="Normal"/>
    <w:next w:val="Normal"/>
    <w:link w:val="IntenseQuoteChar"/>
    <w:uiPriority w:val="30"/>
    <w:qFormat/>
    <w:rsid w:val="000829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29AE"/>
    <w:rPr>
      <w:i/>
      <w:iCs/>
      <w:color w:val="0F4761" w:themeColor="accent1" w:themeShade="BF"/>
    </w:rPr>
  </w:style>
  <w:style w:type="character" w:styleId="IntenseReference">
    <w:name w:val="Intense Reference"/>
    <w:basedOn w:val="DefaultParagraphFont"/>
    <w:uiPriority w:val="32"/>
    <w:qFormat/>
    <w:rsid w:val="000829AE"/>
    <w:rPr>
      <w:b/>
      <w:bCs/>
      <w:smallCaps/>
      <w:color w:val="0F4761" w:themeColor="accent1" w:themeShade="BF"/>
      <w:spacing w:val="5"/>
    </w:rPr>
  </w:style>
  <w:style w:type="paragraph" w:styleId="NormalWeb">
    <w:name w:val="Normal (Web)"/>
    <w:basedOn w:val="Normal"/>
    <w:uiPriority w:val="99"/>
    <w:semiHidden/>
    <w:unhideWhenUsed/>
    <w:rsid w:val="00EF0FB7"/>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1">
    <w:basedOn w:val="TableNormal"/>
    <w:tblPr>
      <w:tblStyleRowBandSize w:val="1"/>
      <w:tblStyleColBandSize w:val="1"/>
      <w:tblCellMar>
        <w:left w:w="115" w:type="dxa"/>
        <w:right w:w="115" w:type="dxa"/>
      </w:tblCellMar>
    </w:tblPr>
  </w:style>
  <w:style w:type="table" w:styleId="TableGrid">
    <w:name w:val="Table Grid"/>
    <w:basedOn w:val="TableNormal"/>
    <w:rsid w:val="00400E78"/>
    <w:rPr>
      <w:rFonts w:asciiTheme="minorHAnsi" w:eastAsiaTheme="minorHAnsi" w:hAnsiTheme="minorHAnsi" w:cstheme="minorBid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4527E"/>
    <w:rPr>
      <w:color w:val="467886" w:themeColor="hyperlink"/>
      <w:u w:val="single"/>
    </w:rPr>
  </w:style>
  <w:style w:type="character" w:styleId="UnresolvedMention">
    <w:name w:val="Unresolved Mention"/>
    <w:basedOn w:val="DefaultParagraphFont"/>
    <w:uiPriority w:val="99"/>
    <w:semiHidden/>
    <w:unhideWhenUsed/>
    <w:rsid w:val="0034527E"/>
    <w:rPr>
      <w:color w:val="605E5C"/>
      <w:shd w:val="clear" w:color="auto" w:fill="E1DFDD"/>
    </w:rPr>
  </w:style>
  <w:style w:type="table" w:customStyle="1" w:styleId="a2">
    <w:basedOn w:val="TableNormal"/>
    <w:rPr>
      <w:rFonts w:ascii="Aptos" w:eastAsia="Aptos" w:hAnsi="Aptos" w:cs="Aptos"/>
      <w:sz w:val="22"/>
      <w:szCs w:val="22"/>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englandathletics.org/coaches-and-officials/coach-development/lirf-to-cirf/" TargetMode="External"/><Relationship Id="rId13" Type="http://schemas.openxmlformats.org/officeDocument/2006/relationships/hyperlink" Target="https://maps.google.co.uk/maps/ms?oe=utf-8&amp;client=firefox-a&amp;ie=UTF8&amp;hl=en&amp;t=h&amp;msa=0&amp;msid=105879619365143952182.000472e993d2fc564c477&amp;ll=51.293405,1.044087&amp;spn=0.016612,0.038238&amp;z=15" TargetMode="External"/><Relationship Id="rId3" Type="http://schemas.openxmlformats.org/officeDocument/2006/relationships/styles" Target="styles.xml"/><Relationship Id="rId7" Type="http://schemas.openxmlformats.org/officeDocument/2006/relationships/hyperlink" Target="https://www.cheerfulsparrows.org.uk/" TargetMode="External"/><Relationship Id="rId12" Type="http://schemas.openxmlformats.org/officeDocument/2006/relationships/hyperlink" Target="https://maps.google.co.uk/maps/ms?oe=utf-8&amp;client=firefox-a&amp;ie=UTF8&amp;hl=en&amp;t=h&amp;msa=0&amp;msid=105879619365143952182.000472e993d2fc564c477&amp;ll=51.293405,1.044087&amp;spn=0.016612,0.038238&amp;z=1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maps.google.co.uk/maps/ms?oe=utf-8&amp;client=firefox-a&amp;ie=UTF8&amp;hl=en&amp;t=h&amp;msa=0&amp;msid=105879619365143952182.000472e993d2fc564c477&amp;ll=51.293405,1.044087&amp;spn=0.016612,0.038238&amp;z=15"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maps.google.co.uk/maps/ms?oe=utf-8&amp;client=firefox-a&amp;ie=UTF8&amp;hl=en&amp;t=h&amp;msa=0&amp;msid=105879619365143952182.000472e993d2fc564c477&amp;ll=51.293405,1.044087&amp;spn=0.016612,0.038238&amp;z=15" TargetMode="External"/><Relationship Id="rId4" Type="http://schemas.openxmlformats.org/officeDocument/2006/relationships/settings" Target="settings.xml"/><Relationship Id="rId9" Type="http://schemas.openxmlformats.org/officeDocument/2006/relationships/hyperlink" Target="https://maps.google.co.uk/maps/ms?oe=utf-8&amp;client=firefox-a&amp;ie=UTF8&amp;hl=en&amp;t=h&amp;msa=0&amp;msid=105879619365143952182.000472e993d2fc564c477&amp;ll=51.293405,1.044087&amp;spn=0.016612,0.038238&amp;z=15"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e7FGE/Mm0l5YHMF84FpzcycYbg==">CgMxLjA4AHIhMTR3dTdLUkVwN3RxRGEzdXJZRnZpcDZVLURhTVJMa2It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2056</Words>
  <Characters>11720</Characters>
  <Application>Microsoft Office Word</Application>
  <DocSecurity>0</DocSecurity>
  <Lines>97</Lines>
  <Paragraphs>27</Paragraphs>
  <ScaleCrop>false</ScaleCrop>
  <Company/>
  <LinksUpToDate>false</LinksUpToDate>
  <CharactersWithSpaces>13749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Williams</dc:creator>
  <cp:lastModifiedBy>Phil Stevens</cp:lastModifiedBy>
  <cp:revision>2</cp:revision>
  <dcterms:created xsi:type="dcterms:W3CDTF">2025-02-17T15:15:00Z</dcterms:created>
  <dcterms:modified xsi:type="dcterms:W3CDTF">2025-02-17T15:15:00Z</dcterms:modified>
</cp:coreProperties>
</file>